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38C" w:rsidRPr="0096258F" w:rsidRDefault="0002538C" w:rsidP="0002538C">
      <w:pPr>
        <w:widowControl w:val="0"/>
        <w:ind w:right="-114"/>
        <w:jc w:val="center"/>
        <w:rPr>
          <w:b/>
          <w:bCs/>
          <w:sz w:val="26"/>
          <w:szCs w:val="26"/>
          <w:lang w:val="uk-UA"/>
        </w:rPr>
      </w:pPr>
      <w:r w:rsidRPr="0096258F">
        <w:rPr>
          <w:b/>
          <w:bCs/>
          <w:sz w:val="26"/>
          <w:szCs w:val="26"/>
          <w:lang w:val="uk-UA"/>
        </w:rPr>
        <w:t>КАЛЕНДАРНИЙ ПЛАН</w:t>
      </w:r>
    </w:p>
    <w:p w:rsidR="0002538C" w:rsidRDefault="0002538C" w:rsidP="0002538C">
      <w:pPr>
        <w:widowControl w:val="0"/>
        <w:jc w:val="center"/>
        <w:rPr>
          <w:lang w:val="uk-UA"/>
        </w:rPr>
      </w:pPr>
      <w:r w:rsidRPr="005222EC">
        <w:rPr>
          <w:lang w:val="uk-UA"/>
        </w:rPr>
        <w:t xml:space="preserve">надання освітньої послуги з навчання (короткострокові семінари) у сфері здійснення моніторингу </w:t>
      </w:r>
      <w:r w:rsidRPr="005222EC">
        <w:rPr>
          <w:color w:val="231F20"/>
          <w:lang w:val="uk-UA"/>
        </w:rPr>
        <w:t xml:space="preserve">природно-техногенної безпеки України та </w:t>
      </w:r>
      <w:r w:rsidRPr="005222EC">
        <w:rPr>
          <w:lang w:val="uk-UA"/>
        </w:rPr>
        <w:t>транскордонних джерел забруднення за даними дистанційних методів спостереження</w:t>
      </w:r>
    </w:p>
    <w:p w:rsidR="004524C4" w:rsidRDefault="004524C4" w:rsidP="0002538C">
      <w:pPr>
        <w:widowControl w:val="0"/>
        <w:jc w:val="center"/>
        <w:rPr>
          <w:lang w:val="uk-UA"/>
        </w:rPr>
      </w:pPr>
    </w:p>
    <w:p w:rsidR="0002538C" w:rsidRPr="00227673" w:rsidRDefault="0002538C" w:rsidP="0002538C">
      <w:pPr>
        <w:widowControl w:val="0"/>
        <w:jc w:val="center"/>
        <w:rPr>
          <w:sz w:val="16"/>
          <w:szCs w:val="16"/>
          <w:lang w:val="uk-UA"/>
        </w:rPr>
      </w:pPr>
    </w:p>
    <w:tbl>
      <w:tblPr>
        <w:tblW w:w="99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1701"/>
        <w:gridCol w:w="2755"/>
      </w:tblGrid>
      <w:tr w:rsidR="0002538C" w:rsidRPr="00D97158" w:rsidTr="000557FC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5454" w:type="dxa"/>
            <w:vAlign w:val="center"/>
          </w:tcPr>
          <w:p w:rsidR="0002538C" w:rsidRPr="00D97158" w:rsidRDefault="0002538C" w:rsidP="004300B7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D97158">
              <w:rPr>
                <w:bCs/>
                <w:sz w:val="20"/>
                <w:szCs w:val="20"/>
                <w:lang w:val="uk-UA"/>
              </w:rPr>
              <w:t xml:space="preserve">Етап, тематика </w:t>
            </w:r>
          </w:p>
        </w:tc>
        <w:tc>
          <w:tcPr>
            <w:tcW w:w="1701" w:type="dxa"/>
            <w:vAlign w:val="center"/>
          </w:tcPr>
          <w:p w:rsidR="0002538C" w:rsidRPr="00D97158" w:rsidRDefault="0002538C" w:rsidP="004300B7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D97158">
              <w:rPr>
                <w:bCs/>
                <w:sz w:val="20"/>
                <w:szCs w:val="20"/>
                <w:lang w:val="uk-UA"/>
              </w:rPr>
              <w:t>Вартість (грн.)</w:t>
            </w:r>
          </w:p>
        </w:tc>
        <w:tc>
          <w:tcPr>
            <w:tcW w:w="2755" w:type="dxa"/>
            <w:vAlign w:val="center"/>
          </w:tcPr>
          <w:p w:rsidR="0002538C" w:rsidRPr="00D97158" w:rsidRDefault="0002538C" w:rsidP="004300B7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jc w:val="center"/>
              <w:rPr>
                <w:bCs/>
                <w:sz w:val="20"/>
                <w:szCs w:val="20"/>
                <w:lang w:val="uk-UA"/>
              </w:rPr>
            </w:pPr>
            <w:r w:rsidRPr="00D97158">
              <w:rPr>
                <w:color w:val="000000"/>
                <w:sz w:val="20"/>
                <w:szCs w:val="20"/>
                <w:lang w:val="uk-UA"/>
              </w:rPr>
              <w:t xml:space="preserve">Термін надання послуг </w:t>
            </w:r>
          </w:p>
        </w:tc>
      </w:tr>
      <w:tr w:rsidR="004524C4" w:rsidRPr="00D97158" w:rsidTr="000557FC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5454" w:type="dxa"/>
            <w:vAlign w:val="center"/>
          </w:tcPr>
          <w:p w:rsidR="004524C4" w:rsidRDefault="004524C4" w:rsidP="000557FC">
            <w:pPr>
              <w:widowControl w:val="0"/>
              <w:ind w:left="101"/>
              <w:jc w:val="both"/>
              <w:rPr>
                <w:lang w:val="uk-UA"/>
              </w:rPr>
            </w:pPr>
            <w:bookmarkStart w:id="0" w:name="_GoBack" w:colFirst="0" w:colLast="0"/>
            <w:r w:rsidRPr="00D97158">
              <w:rPr>
                <w:lang w:val="uk-UA"/>
              </w:rPr>
              <w:t>Етап № 1 </w:t>
            </w:r>
            <w:r>
              <w:rPr>
                <w:lang w:val="uk-UA"/>
              </w:rPr>
              <w:t>(</w:t>
            </w:r>
            <w:r w:rsidRPr="0002538C">
              <w:rPr>
                <w:i/>
                <w:lang w:val="uk-UA"/>
              </w:rPr>
              <w:t xml:space="preserve">загалом 30 </w:t>
            </w:r>
            <w:r w:rsidRPr="0002538C">
              <w:rPr>
                <w:i/>
                <w:lang w:val="uk-UA"/>
              </w:rPr>
              <w:t>академічних годин</w:t>
            </w:r>
            <w:r>
              <w:rPr>
                <w:lang w:val="uk-UA"/>
              </w:rPr>
              <w:t>)</w:t>
            </w:r>
          </w:p>
          <w:p w:rsidR="004524C4" w:rsidRPr="00D97158" w:rsidRDefault="004524C4" w:rsidP="000557FC">
            <w:pPr>
              <w:widowControl w:val="0"/>
              <w:ind w:left="101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4524C4">
              <w:rPr>
                <w:i/>
                <w:lang w:val="uk-UA"/>
              </w:rPr>
              <w:t>розписана погодинно тематика</w:t>
            </w:r>
            <w:r>
              <w:rPr>
                <w:i/>
                <w:lang w:val="uk-UA"/>
              </w:rPr>
              <w:t xml:space="preserve"> занять</w:t>
            </w:r>
            <w:r>
              <w:rPr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4524C4" w:rsidRPr="00D97158" w:rsidRDefault="004524C4" w:rsidP="004300B7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_____</w:t>
            </w:r>
            <w:r w:rsidRPr="00D97158">
              <w:rPr>
                <w:bCs/>
                <w:sz w:val="22"/>
                <w:szCs w:val="22"/>
                <w:lang w:val="uk-UA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>__</w:t>
            </w:r>
          </w:p>
        </w:tc>
        <w:tc>
          <w:tcPr>
            <w:tcW w:w="2755" w:type="dxa"/>
            <w:vAlign w:val="center"/>
          </w:tcPr>
          <w:p w:rsidR="004524C4" w:rsidRPr="00D97158" w:rsidRDefault="004524C4" w:rsidP="000557FC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jc w:val="center"/>
              <w:rPr>
                <w:bCs/>
                <w:highlight w:val="yellow"/>
                <w:lang w:val="uk-UA"/>
              </w:rPr>
            </w:pPr>
            <w:r w:rsidRPr="00D97158">
              <w:rPr>
                <w:bCs/>
                <w:lang w:val="uk-UA"/>
              </w:rPr>
              <w:t>23.03.2020 - 27.03.2020</w:t>
            </w:r>
          </w:p>
        </w:tc>
      </w:tr>
      <w:tr w:rsidR="004524C4" w:rsidRPr="00D97158" w:rsidTr="000557FC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5454" w:type="dxa"/>
            <w:vAlign w:val="center"/>
          </w:tcPr>
          <w:p w:rsidR="004524C4" w:rsidRDefault="004524C4" w:rsidP="000557FC">
            <w:pPr>
              <w:widowControl w:val="0"/>
              <w:ind w:left="101"/>
              <w:jc w:val="both"/>
              <w:rPr>
                <w:lang w:val="uk-UA"/>
              </w:rPr>
            </w:pPr>
            <w:r w:rsidRPr="00D97158">
              <w:rPr>
                <w:lang w:val="uk-UA"/>
              </w:rPr>
              <w:t>Етап № 2 </w:t>
            </w:r>
            <w:r>
              <w:rPr>
                <w:lang w:val="uk-UA"/>
              </w:rPr>
              <w:t>(</w:t>
            </w:r>
            <w:r w:rsidRPr="0002538C">
              <w:rPr>
                <w:i/>
                <w:lang w:val="uk-UA"/>
              </w:rPr>
              <w:t>загалом 30 академічних годин</w:t>
            </w:r>
            <w:r>
              <w:rPr>
                <w:lang w:val="uk-UA"/>
              </w:rPr>
              <w:t>)</w:t>
            </w:r>
          </w:p>
          <w:p w:rsidR="004524C4" w:rsidRPr="00D97158" w:rsidRDefault="004524C4" w:rsidP="000557FC">
            <w:pPr>
              <w:widowControl w:val="0"/>
              <w:ind w:left="101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4524C4">
              <w:rPr>
                <w:i/>
                <w:lang w:val="uk-UA"/>
              </w:rPr>
              <w:t>розписана погодинно тематика</w:t>
            </w:r>
            <w:r>
              <w:rPr>
                <w:i/>
                <w:lang w:val="uk-UA"/>
              </w:rPr>
              <w:t xml:space="preserve"> занять</w:t>
            </w:r>
            <w:r>
              <w:rPr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4524C4" w:rsidRPr="00D97158" w:rsidRDefault="004524C4" w:rsidP="004300B7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_____</w:t>
            </w:r>
            <w:r w:rsidRPr="00D97158">
              <w:rPr>
                <w:bCs/>
                <w:sz w:val="22"/>
                <w:szCs w:val="22"/>
                <w:lang w:val="uk-UA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>__</w:t>
            </w:r>
          </w:p>
        </w:tc>
        <w:tc>
          <w:tcPr>
            <w:tcW w:w="2755" w:type="dxa"/>
            <w:vAlign w:val="center"/>
          </w:tcPr>
          <w:p w:rsidR="004524C4" w:rsidRPr="00D97158" w:rsidRDefault="004524C4" w:rsidP="000557FC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jc w:val="center"/>
              <w:rPr>
                <w:bCs/>
                <w:highlight w:val="yellow"/>
                <w:lang w:val="uk-UA"/>
              </w:rPr>
            </w:pPr>
            <w:r w:rsidRPr="00D97158">
              <w:rPr>
                <w:bCs/>
                <w:lang w:val="uk-UA"/>
              </w:rPr>
              <w:t>20.04.2020 - 24.04.2020</w:t>
            </w:r>
          </w:p>
        </w:tc>
      </w:tr>
      <w:tr w:rsidR="004524C4" w:rsidRPr="00D97158" w:rsidTr="000557FC">
        <w:tblPrEx>
          <w:tblCellMar>
            <w:top w:w="0" w:type="dxa"/>
            <w:bottom w:w="0" w:type="dxa"/>
          </w:tblCellMar>
        </w:tblPrEx>
        <w:trPr>
          <w:trHeight w:val="2316"/>
        </w:trPr>
        <w:tc>
          <w:tcPr>
            <w:tcW w:w="5454" w:type="dxa"/>
            <w:vAlign w:val="center"/>
          </w:tcPr>
          <w:p w:rsidR="004524C4" w:rsidRDefault="004524C4" w:rsidP="000557FC">
            <w:pPr>
              <w:widowControl w:val="0"/>
              <w:ind w:left="101"/>
              <w:jc w:val="both"/>
              <w:rPr>
                <w:lang w:val="uk-UA"/>
              </w:rPr>
            </w:pPr>
            <w:r w:rsidRPr="00D97158">
              <w:rPr>
                <w:lang w:val="uk-UA"/>
              </w:rPr>
              <w:t>Етап № 3 </w:t>
            </w:r>
            <w:r>
              <w:rPr>
                <w:lang w:val="uk-UA"/>
              </w:rPr>
              <w:t>(</w:t>
            </w:r>
            <w:r w:rsidRPr="0002538C">
              <w:rPr>
                <w:i/>
                <w:lang w:val="uk-UA"/>
              </w:rPr>
              <w:t>загалом 30 академічних годин</w:t>
            </w:r>
            <w:r>
              <w:rPr>
                <w:lang w:val="uk-UA"/>
              </w:rPr>
              <w:t>)</w:t>
            </w:r>
            <w:r w:rsidRPr="00D97158">
              <w:rPr>
                <w:lang w:val="uk-UA"/>
              </w:rPr>
              <w:t> </w:t>
            </w:r>
          </w:p>
          <w:p w:rsidR="004524C4" w:rsidRPr="00D97158" w:rsidRDefault="004524C4" w:rsidP="000557FC">
            <w:pPr>
              <w:widowControl w:val="0"/>
              <w:ind w:left="101"/>
              <w:jc w:val="both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Pr="004524C4">
              <w:rPr>
                <w:i/>
                <w:lang w:val="uk-UA"/>
              </w:rPr>
              <w:t>розписана погодинно тематика</w:t>
            </w:r>
            <w:r>
              <w:rPr>
                <w:i/>
                <w:lang w:val="uk-UA"/>
              </w:rPr>
              <w:t xml:space="preserve"> занять</w:t>
            </w:r>
            <w:r>
              <w:rPr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4524C4" w:rsidRPr="00D97158" w:rsidRDefault="004524C4" w:rsidP="004300B7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_____</w:t>
            </w:r>
            <w:r w:rsidRPr="00D97158">
              <w:rPr>
                <w:bCs/>
                <w:sz w:val="22"/>
                <w:szCs w:val="22"/>
                <w:lang w:val="uk-UA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>__</w:t>
            </w:r>
          </w:p>
        </w:tc>
        <w:tc>
          <w:tcPr>
            <w:tcW w:w="2755" w:type="dxa"/>
            <w:vAlign w:val="center"/>
          </w:tcPr>
          <w:p w:rsidR="004524C4" w:rsidRPr="00D97158" w:rsidRDefault="004524C4" w:rsidP="000557FC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jc w:val="center"/>
              <w:rPr>
                <w:bCs/>
                <w:highlight w:val="yellow"/>
                <w:lang w:val="uk-UA"/>
              </w:rPr>
            </w:pPr>
            <w:r w:rsidRPr="00D97158">
              <w:rPr>
                <w:bCs/>
                <w:lang w:val="uk-UA"/>
              </w:rPr>
              <w:t>18.05.2020 - 22.05.2020</w:t>
            </w:r>
          </w:p>
        </w:tc>
      </w:tr>
      <w:tr w:rsidR="0002538C" w:rsidRPr="00D97158" w:rsidTr="000557FC">
        <w:tblPrEx>
          <w:tblCellMar>
            <w:top w:w="0" w:type="dxa"/>
            <w:bottom w:w="0" w:type="dxa"/>
          </w:tblCellMar>
        </w:tblPrEx>
        <w:trPr>
          <w:trHeight w:val="661"/>
        </w:trPr>
        <w:tc>
          <w:tcPr>
            <w:tcW w:w="5454" w:type="dxa"/>
            <w:vAlign w:val="center"/>
          </w:tcPr>
          <w:p w:rsidR="0002538C" w:rsidRPr="00D97158" w:rsidRDefault="0002538C" w:rsidP="000557FC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ind w:left="101"/>
              <w:rPr>
                <w:bCs/>
                <w:lang w:val="uk-UA"/>
              </w:rPr>
            </w:pPr>
            <w:r w:rsidRPr="00D97158">
              <w:rPr>
                <w:bCs/>
                <w:lang w:val="uk-UA"/>
              </w:rPr>
              <w:t>ВСЬОГО, без ПДВ</w:t>
            </w:r>
            <w:r w:rsidR="004524C4">
              <w:rPr>
                <w:bCs/>
                <w:lang w:val="uk-UA"/>
              </w:rPr>
              <w:t xml:space="preserve"> (</w:t>
            </w:r>
            <w:r w:rsidR="004524C4" w:rsidRPr="004524C4">
              <w:rPr>
                <w:bCs/>
                <w:i/>
                <w:lang w:val="uk-UA"/>
              </w:rPr>
              <w:t>чи з ПДВ</w:t>
            </w:r>
            <w:r w:rsidR="004524C4">
              <w:rPr>
                <w:bCs/>
                <w:lang w:val="uk-UA"/>
              </w:rPr>
              <w:t>)</w:t>
            </w:r>
          </w:p>
        </w:tc>
        <w:tc>
          <w:tcPr>
            <w:tcW w:w="1701" w:type="dxa"/>
            <w:vAlign w:val="center"/>
          </w:tcPr>
          <w:p w:rsidR="0002538C" w:rsidRPr="00D97158" w:rsidRDefault="004524C4" w:rsidP="004524C4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_____</w:t>
            </w:r>
            <w:r w:rsidR="0002538C" w:rsidRPr="00D97158">
              <w:rPr>
                <w:bCs/>
                <w:sz w:val="22"/>
                <w:szCs w:val="22"/>
                <w:lang w:val="uk-UA"/>
              </w:rPr>
              <w:t>,</w:t>
            </w:r>
            <w:r>
              <w:rPr>
                <w:bCs/>
                <w:sz w:val="22"/>
                <w:szCs w:val="22"/>
                <w:lang w:val="uk-UA"/>
              </w:rPr>
              <w:t>__</w:t>
            </w:r>
          </w:p>
        </w:tc>
        <w:tc>
          <w:tcPr>
            <w:tcW w:w="2755" w:type="dxa"/>
          </w:tcPr>
          <w:p w:rsidR="0002538C" w:rsidRPr="00D97158" w:rsidRDefault="0002538C" w:rsidP="004300B7">
            <w:pPr>
              <w:widowControl w:val="0"/>
              <w:tabs>
                <w:tab w:val="left" w:pos="288"/>
                <w:tab w:val="left" w:pos="432"/>
                <w:tab w:val="left" w:pos="1008"/>
                <w:tab w:val="left" w:pos="2160"/>
                <w:tab w:val="left" w:pos="2592"/>
                <w:tab w:val="left" w:pos="3888"/>
                <w:tab w:val="left" w:pos="5040"/>
                <w:tab w:val="left" w:pos="5184"/>
                <w:tab w:val="left" w:pos="5760"/>
                <w:tab w:val="left" w:pos="5904"/>
                <w:tab w:val="left" w:pos="6192"/>
                <w:tab w:val="left" w:pos="7488"/>
                <w:tab w:val="left" w:pos="9504"/>
                <w:tab w:val="left" w:pos="9936"/>
                <w:tab w:val="left" w:pos="10368"/>
                <w:tab w:val="left" w:pos="12384"/>
              </w:tabs>
              <w:jc w:val="center"/>
              <w:rPr>
                <w:bCs/>
                <w:lang w:val="uk-UA"/>
              </w:rPr>
            </w:pPr>
          </w:p>
        </w:tc>
      </w:tr>
      <w:bookmarkEnd w:id="0"/>
    </w:tbl>
    <w:p w:rsidR="00F65543" w:rsidRDefault="005F0829"/>
    <w:sectPr w:rsidR="00F655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8C"/>
    <w:rsid w:val="0002538C"/>
    <w:rsid w:val="000557FC"/>
    <w:rsid w:val="000C7C6A"/>
    <w:rsid w:val="004524C4"/>
    <w:rsid w:val="0052448E"/>
    <w:rsid w:val="00525A96"/>
    <w:rsid w:val="0083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FDD81"/>
  <w15:chartTrackingRefBased/>
  <w15:docId w15:val="{17B1E38E-7E8F-413D-91B5-7F64DDDB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02538C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mamarev viktor</dc:creator>
  <cp:keywords/>
  <dc:description/>
  <cp:lastModifiedBy>mamarev viktor</cp:lastModifiedBy>
  <cp:revision>2</cp:revision>
  <dcterms:created xsi:type="dcterms:W3CDTF">2020-02-27T13:45:00Z</dcterms:created>
  <dcterms:modified xsi:type="dcterms:W3CDTF">2020-02-27T13:45:00Z</dcterms:modified>
</cp:coreProperties>
</file>