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8B5AE5" w:rsidRPr="008B5AE5" w:rsidRDefault="00EC2E1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AE5" w:rsidRPr="008B5AE5" w:rsidRDefault="00EC2E1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</w:t>
      </w:r>
      <w:r w:rsidR="008B5AE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A6E" w:rsidRPr="008B5AE5" w:rsidRDefault="004E3A6E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C2E15" w:rsidRDefault="00EC2E15" w:rsidP="00EC2E15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 та відеоспостереження</w:t>
      </w:r>
      <w:r w:rsidR="008A2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(СКД-СВС) на об’єктах НЦУВКЗ (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закупівлі код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ДК 021:2015 42961100-1 (система контролю доступу)</w:t>
      </w:r>
    </w:p>
    <w:p w:rsidR="008B5AE5" w:rsidRDefault="008B5AE5" w:rsidP="00EC2E15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EC2E15" w:rsidRPr="008B5AE5" w:rsidRDefault="00EC2E15" w:rsidP="00EC2E15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E15">
        <w:rPr>
          <w:rFonts w:ascii="Times New Roman" w:eastAsia="Calibri" w:hAnsi="Times New Roman" w:cs="Times New Roman"/>
          <w:sz w:val="28"/>
          <w:szCs w:val="28"/>
        </w:rPr>
        <w:t>UA-2021-03-12-004577-c</w:t>
      </w: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C2E15" w:rsidRPr="00EC2E15" w:rsidRDefault="00EC2E15" w:rsidP="00F658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Закупівля системи контролю доступу та відеоспостереження (далі – СКД-СВС) проводиться з метою забезпечення захисту приміщень Національного центру управління та випробувань космічних засобів (корпус №1, 3 поверх, та корпус №30, 8 поверх), м. Київ, вул. Московська, 8,  від потрапляння сторонніх осіб, збору, зберігання і перегляду відеоінформації про події, які відбуваються в секторах відеоспостереження, та аналізу подій, що сталися.</w:t>
      </w:r>
    </w:p>
    <w:p w:rsidR="00EC2E15" w:rsidRPr="00EC2E15" w:rsidRDefault="00EC2E15" w:rsidP="00F658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СКД-СВС повинна бути реалізована на високонадійному, сучасному</w:t>
      </w:r>
      <w:r w:rsidR="003A2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обладнанні, на цифрових комп’ютерних та мережевих технологіях обробки</w:t>
      </w:r>
      <w:r w:rsidR="003A2C9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інформації. Обладнання та матеріали повинні мати сертифікати </w:t>
      </w:r>
      <w:proofErr w:type="spellStart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УкрСЕПРО</w:t>
      </w:r>
      <w:proofErr w:type="spellEnd"/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або європейські сертифікати відповідності, які підтверджують їх якість, та те, що обладнання офіційно поставляється на територію України, або виробляється в Україні</w:t>
      </w:r>
    </w:p>
    <w:p w:rsidR="00EC2E15" w:rsidRPr="00EC2E15" w:rsidRDefault="00EC2E15" w:rsidP="00F658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Впровадження повинно забезпечити:</w:t>
      </w:r>
    </w:p>
    <w:p w:rsidR="00EC2E15" w:rsidRPr="003A2C9A" w:rsidRDefault="00EC2E15" w:rsidP="00F6589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організацію і автоматизацію пропускного режиму з </w:t>
      </w:r>
      <w:proofErr w:type="spellStart"/>
      <w:r w:rsidRPr="003A2C9A">
        <w:rPr>
          <w:rFonts w:ascii="Times New Roman" w:hAnsi="Times New Roman"/>
          <w:bCs/>
          <w:sz w:val="28"/>
          <w:szCs w:val="28"/>
          <w:lang w:eastAsia="ru-RU"/>
        </w:rPr>
        <w:t>двофакторною</w:t>
      </w:r>
      <w:proofErr w:type="spellEnd"/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 ідентифікацією (перепустка та ідентифікація обличчя) на вхідних вуличних дверях та </w:t>
      </w:r>
      <w:proofErr w:type="spellStart"/>
      <w:r w:rsidRPr="003A2C9A">
        <w:rPr>
          <w:rFonts w:ascii="Times New Roman" w:hAnsi="Times New Roman"/>
          <w:bCs/>
          <w:sz w:val="28"/>
          <w:szCs w:val="28"/>
          <w:lang w:eastAsia="ru-RU"/>
        </w:rPr>
        <w:t>однофакторну</w:t>
      </w:r>
      <w:proofErr w:type="spellEnd"/>
      <w:r w:rsidRPr="003A2C9A">
        <w:rPr>
          <w:rFonts w:ascii="Times New Roman" w:hAnsi="Times New Roman"/>
          <w:bCs/>
          <w:sz w:val="28"/>
          <w:szCs w:val="28"/>
          <w:lang w:eastAsia="ru-RU"/>
        </w:rPr>
        <w:t xml:space="preserve"> (перепустка) – на вхідних внутрішніх дверях за умов низьких та високих температур згідно кліматичних умов регіону, стабільно та безперервно у цілодобовому режимі, у тому числі і при умовах недостатньої видимості;</w:t>
      </w:r>
    </w:p>
    <w:p w:rsidR="00EC2E15" w:rsidRPr="003A2C9A" w:rsidRDefault="00EC2E15" w:rsidP="00F6589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A2C9A">
        <w:rPr>
          <w:rFonts w:ascii="Times New Roman" w:hAnsi="Times New Roman"/>
          <w:bCs/>
          <w:sz w:val="28"/>
          <w:szCs w:val="28"/>
          <w:lang w:eastAsia="ru-RU"/>
        </w:rPr>
        <w:t>візуальний контроль точок входу/виходу та коридорів, у тому числі і при умовах недостатньої видимості, з можливістю однозначної ідентифікації об’єкта спостереження;</w:t>
      </w:r>
    </w:p>
    <w:p w:rsidR="00EC2E15" w:rsidRPr="00F65892" w:rsidRDefault="00EC2E15" w:rsidP="00F65892">
      <w:pPr>
        <w:pStyle w:val="a3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65892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запис та зберігання інформації про події, що відбулися або відбуваються на контрольованій території, з метою їх наступного аналізу.</w:t>
      </w:r>
    </w:p>
    <w:p w:rsidR="008B5AE5" w:rsidRDefault="00EC2E15" w:rsidP="00F65892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C2E1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Вимоги щодо технічних характеристик СКД-СВС наведено у технічній специфікації предмету закупівлі.</w:t>
      </w:r>
    </w:p>
    <w:p w:rsidR="004E3A6E" w:rsidRPr="008B5AE5" w:rsidRDefault="004E3A6E" w:rsidP="00EC2E1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42961100-1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2E15"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контролю доступу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відповідає розрахунку видатків до кошторису 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 w:rsid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EC2E15" w:rsidRDefault="00EC2E15" w:rsidP="00EC2E15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2E15" w:rsidRPr="00EC2E15" w:rsidRDefault="00EC2E15" w:rsidP="00F65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2E15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EC2E15">
        <w:rPr>
          <w:rFonts w:ascii="Times New Roman" w:hAnsi="Times New Roman" w:cs="Times New Roman"/>
          <w:sz w:val="28"/>
          <w:szCs w:val="28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EC2E15" w:rsidRPr="00EC2E15" w:rsidRDefault="00EC2E15" w:rsidP="00F65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 xml:space="preserve">Зроблено запити і отримано 3 (три) цінові пропозиції на </w:t>
      </w:r>
      <w:bookmarkStart w:id="1" w:name="_Hlk64879735"/>
      <w:r w:rsidRPr="00EC2E15">
        <w:rPr>
          <w:rFonts w:ascii="Times New Roman" w:hAnsi="Times New Roman" w:cs="Times New Roman"/>
          <w:sz w:val="28"/>
          <w:szCs w:val="28"/>
        </w:rPr>
        <w:t xml:space="preserve">СКД-СВС </w:t>
      </w:r>
      <w:bookmarkEnd w:id="1"/>
      <w:r w:rsidRPr="00EC2E15">
        <w:rPr>
          <w:rFonts w:ascii="Times New Roman" w:hAnsi="Times New Roman" w:cs="Times New Roman"/>
          <w:sz w:val="28"/>
          <w:szCs w:val="28"/>
        </w:rPr>
        <w:t>за наступною технічною специфікацією: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7349"/>
        <w:gridCol w:w="1276"/>
        <w:gridCol w:w="708"/>
      </w:tblGrid>
      <w:tr w:rsidR="00EC2E15" w:rsidRPr="00EC2E15" w:rsidTr="004E3A6E">
        <w:trPr>
          <w:cantSplit/>
          <w:trHeight w:val="591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Од. виміру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2E15" w:rsidRPr="00EC2E15" w:rsidRDefault="00EC2E15" w:rsidP="00195FEF">
            <w:pPr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К-ть</w:t>
            </w:r>
          </w:p>
        </w:tc>
      </w:tr>
      <w:tr w:rsidR="00EC2E15" w:rsidRPr="00EC2E15" w:rsidTr="003A2C9A">
        <w:trPr>
          <w:cantSplit/>
          <w:trHeight w:val="532"/>
        </w:trPr>
        <w:tc>
          <w:tcPr>
            <w:tcW w:w="520" w:type="dxa"/>
            <w:shd w:val="clear" w:color="auto" w:fill="auto"/>
            <w:vAlign w:val="center"/>
          </w:tcPr>
          <w:p w:rsidR="003A2C9A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349" w:type="dxa"/>
            <w:shd w:val="clear" w:color="auto" w:fill="auto"/>
          </w:tcPr>
          <w:p w:rsidR="003A2C9A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DH-IPC-HDW2531TP-ZS-S2 (2.7-13.5мм)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моторизованим об'єктивом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6</w:t>
            </w:r>
          </w:p>
        </w:tc>
      </w:tr>
      <w:tr w:rsidR="00EC2E15" w:rsidRPr="00EC2E15" w:rsidTr="003A2C9A">
        <w:trPr>
          <w:cantSplit/>
          <w:trHeight w:val="113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DH-IPC-HDBW2531EP-S-S2 (2.8мм) 5Mп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Starlight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 відеокамера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з ІК підсвічуванням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14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DH-NVR608-32-4KS2 32-канальний 4K мережевий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відеореєстратор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PFS3003-8ET-96 8-портовий РОЕ комутатор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Dahua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3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Жорсткий диск 6TB </w:t>
            </w:r>
            <w:proofErr w:type="spellStart"/>
            <w:r w:rsidRPr="00EC2E15">
              <w:rPr>
                <w:rFonts w:ascii="Times New Roman" w:hAnsi="Times New Roman" w:cs="Times New Roman"/>
              </w:rPr>
              <w:t>Western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Digital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WD60PURZ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3A2C9A">
        <w:trPr>
          <w:cantSplit/>
          <w:trHeight w:val="533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Робоча станція для перегляду (</w:t>
            </w:r>
            <w:proofErr w:type="spellStart"/>
            <w:r w:rsidRPr="00EC2E15">
              <w:rPr>
                <w:rFonts w:ascii="Times New Roman" w:hAnsi="Times New Roman" w:cs="Times New Roman"/>
              </w:rPr>
              <w:t>radeon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ryzen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5, </w:t>
            </w:r>
            <w:proofErr w:type="spellStart"/>
            <w:r w:rsidRPr="00EC2E15">
              <w:rPr>
                <w:rFonts w:ascii="Times New Roman" w:hAnsi="Times New Roman" w:cs="Times New Roman"/>
              </w:rPr>
              <w:t>gtx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1060, RAM 8gb, SSD 120gb, 2х HDMI)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459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Монітор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S27R350 (Роздільна здатність, не менш: 1920x1080) HDMI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Телевізор </w:t>
            </w:r>
            <w:proofErr w:type="spellStart"/>
            <w:r w:rsidRPr="00EC2E15">
              <w:rPr>
                <w:rFonts w:ascii="Times New Roman" w:hAnsi="Times New Roman" w:cs="Times New Roman"/>
              </w:rPr>
              <w:t>Samsung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UE55TU7100UXUA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Ригельний замок YB-500B(LED)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врізний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для системи контролю доступу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8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Контролер доступу NDC F18IP (U-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IP400)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Зчитувач U-</w:t>
            </w:r>
            <w:proofErr w:type="spellStart"/>
            <w:r w:rsidRPr="00EC2E15">
              <w:rPr>
                <w:rFonts w:ascii="Times New Roman" w:hAnsi="Times New Roman" w:cs="Times New Roman"/>
              </w:rPr>
              <w:t>Prox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SL </w:t>
            </w:r>
            <w:proofErr w:type="spellStart"/>
            <w:r w:rsidRPr="00EC2E15">
              <w:rPr>
                <w:rFonts w:ascii="Times New Roman" w:hAnsi="Times New Roman" w:cs="Times New Roman"/>
              </w:rPr>
              <w:t>maxi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17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Термінал розпізнання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облич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(в масці), температури, долоні, відбитку пальця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ZKTeco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SpeedFace-V5L[TD]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Електромагнітний замок YM-180 для систем контролю доступу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Джерело безперебійного живлення </w:t>
            </w:r>
            <w:proofErr w:type="spellStart"/>
            <w:r w:rsidRPr="00EC2E15">
              <w:rPr>
                <w:rFonts w:ascii="Times New Roman" w:hAnsi="Times New Roman" w:cs="Times New Roman"/>
              </w:rPr>
              <w:t>Volter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UPS-800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ДБЖ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FEP-1270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Акумулятор для ИБП </w:t>
            </w:r>
            <w:proofErr w:type="spellStart"/>
            <w:r w:rsidRPr="00EC2E15">
              <w:rPr>
                <w:rFonts w:ascii="Times New Roman" w:hAnsi="Times New Roman" w:cs="Times New Roman"/>
              </w:rPr>
              <w:t>Full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2E15">
              <w:rPr>
                <w:rFonts w:ascii="Times New Roman" w:hAnsi="Times New Roman" w:cs="Times New Roman"/>
              </w:rPr>
              <w:t>Energy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FEP-127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9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Бокс зовнішній оптичний БН330-1,5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Шафа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антивандальна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 IPCOM FORPOST 7U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Коробка монтажна 90*90*52 (тип Т40 IP 55)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20</w:t>
            </w:r>
          </w:p>
        </w:tc>
      </w:tr>
      <w:tr w:rsidR="00EC2E15" w:rsidRPr="00EC2E15" w:rsidTr="003A2C9A">
        <w:trPr>
          <w:cantSplit/>
          <w:trHeight w:val="457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Звита пара OK-</w:t>
            </w:r>
            <w:proofErr w:type="spellStart"/>
            <w:r w:rsidRPr="00EC2E15">
              <w:rPr>
                <w:rFonts w:ascii="Times New Roman" w:hAnsi="Times New Roman" w:cs="Times New Roman"/>
              </w:rPr>
              <w:t>Net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КПВ-ВП (350) UTP кат.5е, 4х2х0.51 бухта 305м (UTP, мідь, внутрішній)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бухта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4</w:t>
            </w:r>
          </w:p>
        </w:tc>
      </w:tr>
      <w:tr w:rsidR="00EC2E15" w:rsidRPr="00EC2E15" w:rsidTr="003A2C9A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 xml:space="preserve">Силовий кабель </w:t>
            </w:r>
            <w:proofErr w:type="spellStart"/>
            <w:r w:rsidRPr="00EC2E15">
              <w:rPr>
                <w:rFonts w:ascii="Times New Roman" w:hAnsi="Times New Roman" w:cs="Times New Roman"/>
              </w:rPr>
              <w:t>ВВГнгд</w:t>
            </w:r>
            <w:proofErr w:type="spellEnd"/>
            <w:r w:rsidRPr="00EC2E15">
              <w:rPr>
                <w:rFonts w:ascii="Times New Roman" w:hAnsi="Times New Roman" w:cs="Times New Roman"/>
              </w:rPr>
              <w:t xml:space="preserve"> 3х1,5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100</w:t>
            </w:r>
          </w:p>
        </w:tc>
      </w:tr>
      <w:tr w:rsidR="00EC2E15" w:rsidRPr="00EC2E15" w:rsidTr="003A2C9A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Монтажний комплект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20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Монтажні та пусконалагоджувальні роботи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послуга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1</w:t>
            </w:r>
          </w:p>
        </w:tc>
      </w:tr>
      <w:tr w:rsidR="00EC2E15" w:rsidRPr="00EC2E15" w:rsidTr="003A2C9A">
        <w:trPr>
          <w:cantSplit/>
          <w:trHeight w:val="315"/>
        </w:trPr>
        <w:tc>
          <w:tcPr>
            <w:tcW w:w="520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2E15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349" w:type="dxa"/>
            <w:shd w:val="clear" w:color="auto" w:fill="auto"/>
            <w:vAlign w:val="center"/>
          </w:tcPr>
          <w:p w:rsidR="00EC2E15" w:rsidRPr="00EC2E15" w:rsidRDefault="00EC2E15" w:rsidP="003A2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Комплект експлуатаційної документації</w:t>
            </w:r>
          </w:p>
        </w:tc>
        <w:tc>
          <w:tcPr>
            <w:tcW w:w="1276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EC2E15" w:rsidRPr="00EC2E15" w:rsidRDefault="00EC2E15" w:rsidP="003A2C9A">
            <w:pPr>
              <w:jc w:val="center"/>
              <w:rPr>
                <w:rFonts w:ascii="Times New Roman" w:hAnsi="Times New Roman" w:cs="Times New Roman"/>
              </w:rPr>
            </w:pPr>
            <w:r w:rsidRPr="00EC2E15">
              <w:rPr>
                <w:rFonts w:ascii="Times New Roman" w:hAnsi="Times New Roman" w:cs="Times New Roman"/>
              </w:rPr>
              <w:t>2</w:t>
            </w:r>
          </w:p>
        </w:tc>
      </w:tr>
    </w:tbl>
    <w:p w:rsidR="004E3A6E" w:rsidRDefault="004E3A6E" w:rsidP="003A2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E15" w:rsidRPr="00EC2E15" w:rsidRDefault="00EC2E15" w:rsidP="003A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E15">
        <w:rPr>
          <w:rFonts w:ascii="Times New Roman" w:hAnsi="Times New Roman" w:cs="Times New Roman"/>
          <w:sz w:val="28"/>
          <w:szCs w:val="28"/>
        </w:rPr>
        <w:t>Розрахунок ціни одиниці товару проведено за формулою наведеною в Методиці:</w:t>
      </w:r>
    </w:p>
    <w:p w:rsidR="00EC2E15" w:rsidRPr="00EC2E15" w:rsidRDefault="00EC2E15" w:rsidP="004E3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= (Ц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C2E15">
        <w:rPr>
          <w:rFonts w:ascii="Times New Roman" w:hAnsi="Times New Roman" w:cs="Times New Roman"/>
          <w:sz w:val="28"/>
          <w:szCs w:val="28"/>
        </w:rPr>
        <w:t> 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+… + </w:t>
      </w: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к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41"/>
        <w:gridCol w:w="167"/>
        <w:gridCol w:w="8680"/>
      </w:tblGrid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очікувана ціна за одиницю;</w:t>
            </w:r>
          </w:p>
        </w:tc>
      </w:tr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ціни, отримані з відкритих джерел інформації, приведені до єдиних умов;</w:t>
            </w:r>
          </w:p>
        </w:tc>
      </w:tr>
      <w:tr w:rsidR="00EC2E15" w:rsidRPr="00EC2E15" w:rsidTr="00195FEF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2E15" w:rsidRPr="00EC2E15" w:rsidRDefault="00EC2E15" w:rsidP="004E3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15">
              <w:rPr>
                <w:rFonts w:ascii="Times New Roman" w:hAnsi="Times New Roman" w:cs="Times New Roman"/>
                <w:sz w:val="28"/>
                <w:szCs w:val="28"/>
              </w:rPr>
              <w:t>кількість цін, отриманих з відкритих джерел інформації;</w:t>
            </w:r>
          </w:p>
        </w:tc>
      </w:tr>
    </w:tbl>
    <w:p w:rsidR="00EC2E15" w:rsidRPr="00EC2E15" w:rsidRDefault="00EC2E15" w:rsidP="004E3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E15">
        <w:rPr>
          <w:rFonts w:ascii="Times New Roman" w:hAnsi="Times New Roman" w:cs="Times New Roman"/>
          <w:b/>
          <w:bCs/>
          <w:sz w:val="28"/>
          <w:szCs w:val="28"/>
        </w:rPr>
        <w:t>Ціна за одиницю комплекту СКД-СВС:</w:t>
      </w:r>
    </w:p>
    <w:p w:rsidR="00EC2E15" w:rsidRPr="00EC2E15" w:rsidRDefault="00EC2E15" w:rsidP="004E3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C2E15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од</w:t>
      </w:r>
      <w:proofErr w:type="spellEnd"/>
      <w:r w:rsidRPr="00EC2E15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= 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>(350 000+361 030+358 630)/3= 356 533,33 (грн.)</w:t>
      </w:r>
    </w:p>
    <w:p w:rsidR="00EC2E15" w:rsidRDefault="00EC2E15" w:rsidP="00F658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E15">
        <w:rPr>
          <w:rFonts w:ascii="Times New Roman" w:hAnsi="Times New Roman" w:cs="Times New Roman"/>
          <w:sz w:val="28"/>
          <w:szCs w:val="28"/>
        </w:rPr>
        <w:t>Таким чином,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C9A">
        <w:rPr>
          <w:rFonts w:ascii="Times New Roman" w:hAnsi="Times New Roman" w:cs="Times New Roman"/>
          <w:bCs/>
          <w:sz w:val="28"/>
          <w:szCs w:val="28"/>
        </w:rPr>
        <w:t>орієнтовна сума закупівлі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E15">
        <w:rPr>
          <w:rFonts w:ascii="Times New Roman" w:hAnsi="Times New Roman" w:cs="Times New Roman"/>
          <w:sz w:val="28"/>
          <w:szCs w:val="28"/>
        </w:rPr>
        <w:t>системи контролю доступу та відеоспостереження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C9A">
        <w:rPr>
          <w:rFonts w:ascii="Times New Roman" w:hAnsi="Times New Roman" w:cs="Times New Roman"/>
          <w:bCs/>
          <w:sz w:val="28"/>
          <w:szCs w:val="28"/>
        </w:rPr>
        <w:t>складає:</w:t>
      </w:r>
      <w:r w:rsidRPr="00EC2E15">
        <w:rPr>
          <w:rFonts w:ascii="Times New Roman" w:hAnsi="Times New Roman" w:cs="Times New Roman"/>
          <w:b/>
          <w:bCs/>
          <w:sz w:val="28"/>
          <w:szCs w:val="28"/>
        </w:rPr>
        <w:t xml:space="preserve"> 356 533 грн.</w:t>
      </w:r>
      <w:bookmarkEnd w:id="0"/>
    </w:p>
    <w:sectPr w:rsidR="00EC2E15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441C96"/>
    <w:multiLevelType w:val="hybridMultilevel"/>
    <w:tmpl w:val="6736000C"/>
    <w:lvl w:ilvl="0" w:tplc="5C1AAC5A">
      <w:start w:val="1"/>
      <w:numFmt w:val="bullet"/>
      <w:lvlText w:val="-"/>
      <w:lvlJc w:val="left"/>
      <w:pPr>
        <w:ind w:left="49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6430F"/>
    <w:rsid w:val="000710DB"/>
    <w:rsid w:val="00075BE6"/>
    <w:rsid w:val="00083B42"/>
    <w:rsid w:val="000B1F80"/>
    <w:rsid w:val="000C58C4"/>
    <w:rsid w:val="000C7711"/>
    <w:rsid w:val="000D292C"/>
    <w:rsid w:val="000D4E09"/>
    <w:rsid w:val="000E7FF8"/>
    <w:rsid w:val="00107850"/>
    <w:rsid w:val="001350A6"/>
    <w:rsid w:val="0015274D"/>
    <w:rsid w:val="001A1A5C"/>
    <w:rsid w:val="001A7571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7FC7"/>
    <w:rsid w:val="00370C4C"/>
    <w:rsid w:val="0038019F"/>
    <w:rsid w:val="003920C0"/>
    <w:rsid w:val="003A2C9A"/>
    <w:rsid w:val="00431A7F"/>
    <w:rsid w:val="00463785"/>
    <w:rsid w:val="004844B5"/>
    <w:rsid w:val="004A2907"/>
    <w:rsid w:val="004D7F65"/>
    <w:rsid w:val="004E1635"/>
    <w:rsid w:val="004E3A6E"/>
    <w:rsid w:val="004F383C"/>
    <w:rsid w:val="00520DCD"/>
    <w:rsid w:val="00547AAA"/>
    <w:rsid w:val="00547CED"/>
    <w:rsid w:val="005621FD"/>
    <w:rsid w:val="00575E3F"/>
    <w:rsid w:val="00595B53"/>
    <w:rsid w:val="006065A6"/>
    <w:rsid w:val="0060703D"/>
    <w:rsid w:val="006124A8"/>
    <w:rsid w:val="00681DC9"/>
    <w:rsid w:val="00691B46"/>
    <w:rsid w:val="00696106"/>
    <w:rsid w:val="006A1BE5"/>
    <w:rsid w:val="006B7798"/>
    <w:rsid w:val="006D338E"/>
    <w:rsid w:val="006D6144"/>
    <w:rsid w:val="006D64B2"/>
    <w:rsid w:val="006F7CA3"/>
    <w:rsid w:val="0071711D"/>
    <w:rsid w:val="00730C65"/>
    <w:rsid w:val="00751F31"/>
    <w:rsid w:val="007716CE"/>
    <w:rsid w:val="00772C36"/>
    <w:rsid w:val="007A4E59"/>
    <w:rsid w:val="007D5D75"/>
    <w:rsid w:val="00835DC6"/>
    <w:rsid w:val="0084646D"/>
    <w:rsid w:val="008920DD"/>
    <w:rsid w:val="008A26C5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F102C"/>
    <w:rsid w:val="009F610E"/>
    <w:rsid w:val="00A07299"/>
    <w:rsid w:val="00A111EC"/>
    <w:rsid w:val="00A2119A"/>
    <w:rsid w:val="00A83726"/>
    <w:rsid w:val="00A8691D"/>
    <w:rsid w:val="00A877D1"/>
    <w:rsid w:val="00AE6636"/>
    <w:rsid w:val="00B12373"/>
    <w:rsid w:val="00B13B30"/>
    <w:rsid w:val="00B23E0D"/>
    <w:rsid w:val="00B43998"/>
    <w:rsid w:val="00B44958"/>
    <w:rsid w:val="00B44B35"/>
    <w:rsid w:val="00B6060F"/>
    <w:rsid w:val="00BA50C2"/>
    <w:rsid w:val="00C000BA"/>
    <w:rsid w:val="00C02765"/>
    <w:rsid w:val="00C203D9"/>
    <w:rsid w:val="00C20520"/>
    <w:rsid w:val="00C50EBF"/>
    <w:rsid w:val="00C819C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C2E15"/>
    <w:rsid w:val="00EF62AC"/>
    <w:rsid w:val="00F050A8"/>
    <w:rsid w:val="00F12AB5"/>
    <w:rsid w:val="00F24268"/>
    <w:rsid w:val="00F3645A"/>
    <w:rsid w:val="00F40036"/>
    <w:rsid w:val="00F65892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81B2"/>
  <w15:docId w15:val="{DFB14770-5269-4D21-B482-DBF05700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5423-3C81-477B-8247-9EBE64AA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3583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Karpaev Igor</cp:lastModifiedBy>
  <cp:revision>3</cp:revision>
  <cp:lastPrinted>2021-02-26T07:32:00Z</cp:lastPrinted>
  <dcterms:created xsi:type="dcterms:W3CDTF">2021-03-16T14:24:00Z</dcterms:created>
  <dcterms:modified xsi:type="dcterms:W3CDTF">2021-04-22T12:51:00Z</dcterms:modified>
</cp:coreProperties>
</file>