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B3" w:rsidRPr="008B5AE5" w:rsidRDefault="002E24B3" w:rsidP="002E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2E24B3" w:rsidRPr="008B5AE5" w:rsidRDefault="002E24B3" w:rsidP="002E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E24B3" w:rsidRDefault="002E24B3" w:rsidP="002E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2E24B3" w:rsidRPr="008B5AE5" w:rsidRDefault="002E24B3" w:rsidP="002E24B3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2E24B3" w:rsidRPr="00FD20B5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2E24B3" w:rsidRPr="00FD20B5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2E24B3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A55F3C" w:rsidRDefault="00A55F3C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7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упівлі (лотів) (за наявності): </w:t>
      </w:r>
    </w:p>
    <w:p w:rsidR="002E24B3" w:rsidRPr="00FD20B5" w:rsidRDefault="001729C1" w:rsidP="001729C1">
      <w:pPr>
        <w:pStyle w:val="a3"/>
        <w:ind w:left="0" w:firstLine="709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1729C1">
        <w:rPr>
          <w:rFonts w:ascii="Times New Roman" w:hAnsi="Times New Roman" w:cs="Times New Roman"/>
          <w:sz w:val="24"/>
          <w:szCs w:val="24"/>
        </w:rPr>
        <w:t xml:space="preserve">Поточний ремонт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частини </w:t>
      </w:r>
      <w:r w:rsidRPr="001729C1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</w:t>
      </w:r>
      <w:r w:rsidRPr="001729C1">
        <w:rPr>
          <w:rFonts w:ascii="Times New Roman" w:hAnsi="Times New Roman" w:cs="Times New Roman"/>
          <w:sz w:val="24"/>
          <w:szCs w:val="24"/>
        </w:rPr>
        <w:t>.</w:t>
      </w:r>
      <w:r w:rsidR="002E24B3" w:rsidRPr="00FD20B5">
        <w:rPr>
          <w:rFonts w:ascii="Times New Roman" w:hAnsi="Times New Roman"/>
          <w:sz w:val="24"/>
          <w:szCs w:val="24"/>
        </w:rPr>
        <w:t xml:space="preserve">, </w:t>
      </w:r>
      <w:r w:rsidR="002E24B3"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2E24B3" w:rsidRPr="00FD20B5">
        <w:rPr>
          <w:rFonts w:ascii="Times New Roman" w:hAnsi="Times New Roman" w:cs="Times New Roman"/>
          <w:sz w:val="24"/>
          <w:szCs w:val="24"/>
        </w:rPr>
        <w:t xml:space="preserve"> </w:t>
      </w:r>
      <w:r w:rsidRPr="00C67C16">
        <w:rPr>
          <w:rFonts w:ascii="Times New Roman" w:hAnsi="Times New Roman" w:cs="Times New Roman"/>
          <w:sz w:val="24"/>
          <w:szCs w:val="24"/>
        </w:rPr>
        <w:t>Код за ДК 021:2015: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9C1">
        <w:rPr>
          <w:rFonts w:ascii="Times New Roman" w:hAnsi="Times New Roman" w:cs="Times New Roman"/>
          <w:bCs/>
          <w:sz w:val="24"/>
          <w:szCs w:val="24"/>
        </w:rPr>
        <w:t>45450000-6 Поточний ремонт частини приміщень</w:t>
      </w:r>
      <w:r w:rsidRPr="001729C1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E24B3" w:rsidRPr="00FD20B5">
        <w:rPr>
          <w:rStyle w:val="defaultFontStyle"/>
          <w:rFonts w:ascii="Times New Roman" w:hAnsi="Times New Roman" w:cs="Times New Roman"/>
          <w:noProof/>
        </w:rPr>
        <w:t> </w:t>
      </w:r>
    </w:p>
    <w:p w:rsidR="002E24B3" w:rsidRPr="00FD20B5" w:rsidRDefault="002E24B3" w:rsidP="002E24B3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Ідентифікатор закупівлі:</w:t>
      </w:r>
    </w:p>
    <w:p w:rsidR="002E24B3" w:rsidRPr="00FD20B5" w:rsidRDefault="001729C1" w:rsidP="002E24B3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UA-2021-04-0</w:t>
      </w:r>
      <w:r w:rsidR="00D4216B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="002E24B3" w:rsidRPr="00FD20B5">
        <w:rPr>
          <w:rFonts w:ascii="Times New Roman" w:eastAsia="Calibri" w:hAnsi="Times New Roman" w:cs="Times New Roman"/>
          <w:sz w:val="24"/>
          <w:szCs w:val="24"/>
        </w:rPr>
        <w:t>-00</w:t>
      </w:r>
      <w:r>
        <w:rPr>
          <w:rFonts w:ascii="Times New Roman" w:eastAsia="Calibri" w:hAnsi="Times New Roman" w:cs="Times New Roman"/>
          <w:sz w:val="24"/>
          <w:szCs w:val="24"/>
        </w:rPr>
        <w:t>3733</w:t>
      </w:r>
      <w:r w:rsidR="002E24B3" w:rsidRPr="00FD20B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BF244C" w:rsidRDefault="00BF244C" w:rsidP="00BF244C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244C">
        <w:rPr>
          <w:rFonts w:ascii="Times New Roman" w:hAnsi="Times New Roman" w:cs="Times New Roman"/>
          <w:sz w:val="24"/>
          <w:szCs w:val="24"/>
          <w:lang w:eastAsia="uk-UA"/>
        </w:rPr>
        <w:t xml:space="preserve">Проведення поточного ремонту частини приміщень 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8, а саме: шпаклювання та фарбування стін і стелі; улаштування стель з гіпсокартону; улаштування стяжок і облицювання поверхні підлоги керамічною плиткою, монтаж посилених дверних блоків; монтаж світильників і установлення вимикачів. </w:t>
      </w:r>
      <w:r w:rsidRPr="00BF244C">
        <w:rPr>
          <w:rFonts w:ascii="Times New Roman" w:hAnsi="Times New Roman" w:cs="Times New Roman"/>
          <w:sz w:val="24"/>
          <w:szCs w:val="24"/>
          <w:lang w:eastAsia="uk-UA"/>
        </w:rPr>
        <w:t xml:space="preserve">Проведення поточного ремонту частини приміщень 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8, які орендовані відповідно до укладеного між НЦУВКЗ та Регіональним відділенням фонду державного майна України по м. Києву Договору оренди № 8724 від 18.12.2020 з метою організації доступу особового складу НЦУВКЗ в приміщення на 3 поверсі корпусу №1, створення належних санітарно-побутових умов, пожежної безпеки, відповідно до ДБН та інших нормативних актів, зокрема ДБН В</w:t>
      </w:r>
      <w:r w:rsidRPr="00BF244C">
        <w:rPr>
          <w:rFonts w:ascii="Times New Roman" w:hAnsi="Times New Roman" w:cs="Times New Roman"/>
          <w:sz w:val="24"/>
          <w:szCs w:val="24"/>
        </w:rPr>
        <w:t>.2.2-9:2018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“Громадські будинки та споруди”</w:t>
      </w:r>
      <w:r w:rsidRPr="00BF2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ДБН В.2.2-27:2010 “Будинки і споруди. Будинки адміністративного та побутового призначення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”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главі 13 Кодексу цивільного захисту України, Правил пожежної безпеки в Україні, затверджених наказом МВС України від 30.12.2014 № 1417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67C16" w:rsidRPr="00C67C16" w:rsidRDefault="00C67C16" w:rsidP="00BF24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  <w:lang w:eastAsia="ru-RU"/>
        </w:rPr>
        <w:t xml:space="preserve">Обладнання та матеріали повинні мати сертифікати </w:t>
      </w:r>
      <w:proofErr w:type="spellStart"/>
      <w:r w:rsidRPr="00C67C16">
        <w:rPr>
          <w:rFonts w:ascii="Times New Roman" w:hAnsi="Times New Roman" w:cs="Times New Roman"/>
          <w:sz w:val="24"/>
          <w:szCs w:val="24"/>
          <w:lang w:eastAsia="ru-RU"/>
        </w:rPr>
        <w:t>УкрСЕПРО</w:t>
      </w:r>
      <w:proofErr w:type="spellEnd"/>
      <w:r w:rsidRPr="00C67C16">
        <w:rPr>
          <w:rFonts w:ascii="Times New Roman" w:hAnsi="Times New Roman" w:cs="Times New Roman"/>
          <w:sz w:val="24"/>
          <w:szCs w:val="24"/>
          <w:lang w:eastAsia="ru-RU"/>
        </w:rPr>
        <w:t xml:space="preserve"> або європейські сертифікати відповідності, які підтверджують їх якість, і те, що обладнання офіційно поставляється на територію України, або виробляється в Україні.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Виконання робіт з поточного ремонту забезпечить: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відокремлений та безпечний вхід працівників </w:t>
      </w:r>
      <w:r w:rsidRPr="00C67C16">
        <w:rPr>
          <w:rFonts w:ascii="Times New Roman" w:hAnsi="Times New Roman" w:cs="Times New Roman"/>
          <w:bCs/>
          <w:color w:val="000000"/>
          <w:sz w:val="24"/>
          <w:szCs w:val="24"/>
        </w:rPr>
        <w:t>НЦУВКЗ в орендовані приміщення на 3-му поверсі, корпусу № 1, по вул. Московська 8</w:t>
      </w:r>
      <w:r w:rsidRPr="00C67C16">
        <w:rPr>
          <w:rFonts w:ascii="Times New Roman" w:hAnsi="Times New Roman" w:cs="Times New Roman"/>
          <w:sz w:val="24"/>
          <w:szCs w:val="24"/>
        </w:rPr>
        <w:t>;</w:t>
      </w:r>
    </w:p>
    <w:p w:rsidR="00C67C16" w:rsidRPr="001729C1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організацію і автоматизацію пропускного режиму;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створення відповідних санітарно-побутових умов для працівників НЦУВКЗ;</w:t>
      </w:r>
    </w:p>
    <w:p w:rsid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належну </w:t>
      </w:r>
      <w:r w:rsidRPr="00C6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пожежну безпеку </w:t>
      </w:r>
      <w:r w:rsidRPr="00C67C16">
        <w:rPr>
          <w:rFonts w:ascii="Times New Roman" w:hAnsi="Times New Roman" w:cs="Times New Roman"/>
          <w:sz w:val="24"/>
          <w:szCs w:val="24"/>
        </w:rPr>
        <w:t>для працівників НЦУВКЗ.</w:t>
      </w:r>
    </w:p>
    <w:p w:rsidR="00A55F3C" w:rsidRDefault="00A55F3C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24B3" w:rsidRPr="00FD20B5" w:rsidRDefault="002E24B3" w:rsidP="002E24B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2E24B3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«</w:t>
      </w:r>
      <w:r w:rsidR="00BF244C" w:rsidRPr="001729C1">
        <w:rPr>
          <w:rFonts w:ascii="Times New Roman" w:hAnsi="Times New Roman" w:cs="Times New Roman"/>
          <w:bCs/>
          <w:sz w:val="24"/>
          <w:szCs w:val="24"/>
        </w:rPr>
        <w:t>45450000-6 Поточний ремонт частини приміщень</w:t>
      </w: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Обґрунтування очікуваної вартості предмета закупівлі:</w:t>
      </w:r>
    </w:p>
    <w:p w:rsidR="002E24B3" w:rsidRPr="00C23EE6" w:rsidRDefault="002E24B3" w:rsidP="002E24B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6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23EE6">
        <w:rPr>
          <w:rFonts w:ascii="Times New Roman" w:hAnsi="Times New Roman" w:cs="Times New Roman"/>
          <w:sz w:val="24"/>
          <w:szCs w:val="24"/>
        </w:rPr>
        <w:t xml:space="preserve"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</w:t>
      </w:r>
      <w:r w:rsidR="00BF244C">
        <w:rPr>
          <w:rFonts w:ascii="Times New Roman" w:hAnsi="Times New Roman" w:cs="Times New Roman"/>
          <w:sz w:val="24"/>
          <w:szCs w:val="24"/>
        </w:rPr>
        <w:t xml:space="preserve">     </w:t>
      </w:r>
      <w:r w:rsidRPr="00C23EE6">
        <w:rPr>
          <w:rFonts w:ascii="Times New Roman" w:hAnsi="Times New Roman" w:cs="Times New Roman"/>
          <w:sz w:val="24"/>
          <w:szCs w:val="24"/>
        </w:rPr>
        <w:t>№ 275.</w:t>
      </w:r>
    </w:p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Зроблено запити і отримано 3 (три) цінові пропозиції на поточний ремонт частини приміщень 1-го, 2-го, 3-го поверхів корпусу № 1 за </w:t>
      </w:r>
      <w:proofErr w:type="spellStart"/>
      <w:r w:rsidRPr="00C67C1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BF244C">
        <w:rPr>
          <w:rFonts w:ascii="Times New Roman" w:hAnsi="Times New Roman" w:cs="Times New Roman"/>
          <w:sz w:val="24"/>
          <w:szCs w:val="24"/>
        </w:rPr>
        <w:t>:</w:t>
      </w:r>
      <w:r w:rsidRPr="00C67C16">
        <w:rPr>
          <w:rFonts w:ascii="Times New Roman" w:hAnsi="Times New Roman" w:cs="Times New Roman"/>
          <w:sz w:val="24"/>
          <w:szCs w:val="24"/>
        </w:rPr>
        <w:t xml:space="preserve"> м. Київ, вул. Московська, 8,  корпусу № 1,  за наступною технічною специфікацією (Дефектний акт): </w:t>
      </w:r>
    </w:p>
    <w:tbl>
      <w:tblPr>
        <w:tblW w:w="9630" w:type="dxa"/>
        <w:tblInd w:w="132" w:type="dxa"/>
        <w:tblLook w:val="04A0" w:firstRow="1" w:lastRow="0" w:firstColumn="1" w:lastColumn="0" w:noHBand="0" w:noVBand="1"/>
      </w:tblPr>
      <w:tblGrid>
        <w:gridCol w:w="797"/>
        <w:gridCol w:w="6564"/>
        <w:gridCol w:w="993"/>
        <w:gridCol w:w="1276"/>
      </w:tblGrid>
      <w:tr w:rsidR="00BF244C" w:rsidRPr="00C67C16" w:rsidTr="00A55F3C">
        <w:trPr>
          <w:trHeight w:val="49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робіт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BF244C" w:rsidRPr="00C67C16" w:rsidTr="00A55F3C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цементної стяжки товщиною 150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ділянок стель від старої шпаклівки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6,73</w:t>
            </w:r>
          </w:p>
        </w:tc>
      </w:tr>
      <w:tr w:rsidR="00BF244C" w:rsidRPr="00C67C16" w:rsidTr="00A55F3C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ділянок стін від старої шпаклівки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16,71</w:t>
            </w:r>
          </w:p>
        </w:tc>
      </w:tr>
      <w:tr w:rsidR="00BF244C" w:rsidRPr="00C67C16" w:rsidTr="00A55F3C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укосів з гіпсокартону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6,20</w:t>
            </w:r>
          </w:p>
        </w:tc>
      </w:tr>
      <w:tr w:rsidR="00BF244C" w:rsidRPr="00C67C16" w:rsidTr="00A55F3C">
        <w:trPr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обшивки стель з ГК конструкцій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3,42</w:t>
            </w:r>
          </w:p>
        </w:tc>
      </w:tr>
      <w:tr w:rsidR="00BF244C" w:rsidRPr="00C67C16" w:rsidTr="00A55F3C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Частковий демонтаж обшивки стін з ГК конструкцій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2,00</w:t>
            </w:r>
          </w:p>
        </w:tc>
      </w:tr>
      <w:tr w:rsidR="00BF244C" w:rsidRPr="00C67C16" w:rsidTr="00A55F3C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перегородок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1,20</w:t>
            </w:r>
          </w:p>
        </w:tc>
      </w:tr>
      <w:tr w:rsidR="00BF244C" w:rsidRPr="00C67C16" w:rsidTr="00A55F3C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світильників для люмінесцентних ламп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стель з ГК конструкції 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3,42</w:t>
            </w:r>
          </w:p>
        </w:tc>
      </w:tr>
      <w:tr w:rsidR="00BF244C" w:rsidRPr="00C67C16" w:rsidTr="00A55F3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вузла примикання перегородки з ГК конструкції з теплоізоляцією по металевому каркасу до дверного блоку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</w:tr>
      <w:tr w:rsidR="00BF244C" w:rsidRPr="00C67C16" w:rsidTr="00A55F3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гіпсокартонних коробів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BF244C" w:rsidRPr="00C67C16" w:rsidTr="00A55F3C">
        <w:trPr>
          <w:trHeight w:val="4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укосів з гіпсокартону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6,20</w:t>
            </w:r>
          </w:p>
        </w:tc>
      </w:tr>
      <w:tr w:rsidR="00BF244C" w:rsidRPr="00C67C16" w:rsidTr="00A55F3C">
        <w:trPr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часткової обшивки стін з ГК конструкцій по металевому каркасу (окремі ділянки)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3,80</w:t>
            </w:r>
          </w:p>
        </w:tc>
      </w:tr>
      <w:tr w:rsidR="00BF244C" w:rsidRPr="00C67C16" w:rsidTr="00A55F3C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стель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19,00</w:t>
            </w:r>
          </w:p>
        </w:tc>
      </w:tr>
      <w:tr w:rsidR="00BF244C" w:rsidRPr="00C67C16" w:rsidTr="00A55F3C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стін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30,91</w:t>
            </w:r>
          </w:p>
        </w:tc>
      </w:tr>
      <w:tr w:rsidR="00BF244C" w:rsidRPr="00C67C16" w:rsidTr="00A55F3C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Шпаклювання  вузьких ділянок стін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7,00</w:t>
            </w:r>
          </w:p>
        </w:tc>
      </w:tr>
      <w:tr w:rsidR="00BF244C" w:rsidRPr="00C67C16" w:rsidTr="00A55F3C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стель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62,43</w:t>
            </w:r>
          </w:p>
        </w:tc>
      </w:tr>
      <w:tr w:rsidR="00BF244C" w:rsidRPr="00C67C16" w:rsidTr="00A55F3C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стін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145,87</w:t>
            </w:r>
          </w:p>
        </w:tc>
      </w:tr>
      <w:tr w:rsidR="00BF244C" w:rsidRPr="00C67C16" w:rsidTr="00A55F3C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окремих вузьких ділянок стін підготовлених під фарбування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18,06</w:t>
            </w:r>
          </w:p>
        </w:tc>
      </w:tr>
      <w:tr w:rsidR="00BF244C" w:rsidRPr="00C67C16" w:rsidTr="00A55F3C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стяжок цементних товщиною 150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Облицювання поверхонь підлог керамічними плитками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алюмінієвих дверних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</w:tr>
      <w:tr w:rsidR="00BF244C" w:rsidRPr="00C67C16" w:rsidTr="00A55F3C">
        <w:trPr>
          <w:trHeight w:val="2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металевих дверних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2,02</w:t>
            </w:r>
          </w:p>
        </w:tc>
      </w:tr>
      <w:tr w:rsidR="00BF244C" w:rsidRPr="00C67C16" w:rsidTr="00A55F3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посилених металопластикових дверних блоків (2шт)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</w:tr>
      <w:tr w:rsidR="00BF244C" w:rsidRPr="00C67C16" w:rsidTr="00A55F3C">
        <w:trPr>
          <w:trHeight w:val="3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Облицювання стойок та примикань дверних блоків до них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33,41</w:t>
            </w:r>
          </w:p>
        </w:tc>
      </w:tr>
      <w:tr w:rsidR="00BF244C" w:rsidRPr="00C67C16" w:rsidTr="00A55F3C">
        <w:trPr>
          <w:trHeight w:val="3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вхідного металевого дверного блоку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2,02</w:t>
            </w:r>
          </w:p>
        </w:tc>
      </w:tr>
      <w:tr w:rsidR="00BF244C" w:rsidRPr="00C67C16" w:rsidTr="00A55F3C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кабель-каналів розміром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</w:tr>
      <w:tr w:rsidR="00BF244C" w:rsidRPr="00C67C16" w:rsidTr="00A55F3C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Укладання  проводу у кабель-канал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97,21</w:t>
            </w:r>
          </w:p>
        </w:tc>
      </w:tr>
      <w:tr w:rsidR="00BF244C" w:rsidRPr="00C67C16" w:rsidTr="00A55F3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та підключення настінних світильників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BF244C" w:rsidRPr="00C67C16" w:rsidTr="00A55F3C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та підключення стельових світильників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вимикачів утопленого типу при схованій проводці, 1-клавiшних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вимикачів утопленого типу при схованій проводці, 1-клавiшних прохідних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2,00</w:t>
            </w:r>
          </w:p>
        </w:tc>
      </w:tr>
    </w:tbl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Примітки</w:t>
      </w:r>
      <w:r w:rsidRPr="00C67C16">
        <w:rPr>
          <w:rFonts w:ascii="Times New Roman" w:hAnsi="Times New Roman" w:cs="Times New Roman"/>
          <w:sz w:val="24"/>
          <w:szCs w:val="24"/>
        </w:rPr>
        <w:t xml:space="preserve">: Перелік та об’єм робіт з поточного ремонту можуть змінюватися за погодженням із Замовником. </w:t>
      </w:r>
    </w:p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Розрахунок ціни робіт з поточного ремонту частини приміщень проведено за формулою наведеною в Методиці: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од</w:t>
      </w:r>
      <w:proofErr w:type="spellEnd"/>
      <w:r w:rsidRPr="00C67C16">
        <w:rPr>
          <w:rFonts w:ascii="Times New Roman" w:hAnsi="Times New Roman" w:cs="Times New Roman"/>
          <w:sz w:val="24"/>
          <w:szCs w:val="24"/>
        </w:rPr>
        <w:t> 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>= (Ц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+… + </w:t>
      </w: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</w:t>
      </w:r>
      <w:proofErr w:type="spellEnd"/>
      <w:r w:rsidRPr="00C67C16">
        <w:rPr>
          <w:rFonts w:ascii="Times New Roman" w:hAnsi="Times New Roman" w:cs="Times New Roman"/>
          <w:b/>
          <w:bCs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27"/>
        <w:gridCol w:w="164"/>
        <w:gridCol w:w="8590"/>
      </w:tblGrid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очікувана ціна робіт;</w:t>
            </w:r>
          </w:p>
        </w:tc>
      </w:tr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кількість цін, отриманих з відкритих джерел інформації;</w:t>
            </w:r>
          </w:p>
        </w:tc>
      </w:tr>
    </w:tbl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C16">
        <w:rPr>
          <w:rFonts w:ascii="Times New Roman" w:hAnsi="Times New Roman" w:cs="Times New Roman"/>
          <w:b/>
          <w:bCs/>
          <w:sz w:val="24"/>
          <w:szCs w:val="24"/>
        </w:rPr>
        <w:t>Ціна робіт з поточного ремонту частини приміщень: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од</w:t>
      </w:r>
      <w:proofErr w:type="spellEnd"/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= 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>(225 920,23+242 143,64+235 602,68)/3= 234 555,52 (грн.)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3E" w:rsidRPr="00C67C16" w:rsidRDefault="00C67C16" w:rsidP="00BF2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Таким чином,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орієнтовна сума закупівлі </w:t>
      </w:r>
      <w:r w:rsidRPr="00C67C16">
        <w:rPr>
          <w:rFonts w:ascii="Times New Roman" w:hAnsi="Times New Roman" w:cs="Times New Roman"/>
          <w:sz w:val="24"/>
          <w:szCs w:val="24"/>
        </w:rPr>
        <w:t>робіт з поточного ремонту частини приміщень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складає: 234 555,52 грн.</w:t>
      </w:r>
    </w:p>
    <w:sectPr w:rsidR="001F353E" w:rsidRPr="00C67C16" w:rsidSect="001729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3"/>
    <w:rsid w:val="00097A18"/>
    <w:rsid w:val="000A551D"/>
    <w:rsid w:val="000D25E1"/>
    <w:rsid w:val="000F43DB"/>
    <w:rsid w:val="00127BFD"/>
    <w:rsid w:val="001729C1"/>
    <w:rsid w:val="00175FA4"/>
    <w:rsid w:val="002D1FFA"/>
    <w:rsid w:val="002E24B3"/>
    <w:rsid w:val="00351629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55F3C"/>
    <w:rsid w:val="00AB4B77"/>
    <w:rsid w:val="00B1079E"/>
    <w:rsid w:val="00BF244C"/>
    <w:rsid w:val="00C67C16"/>
    <w:rsid w:val="00D4216B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AF39"/>
  <w15:chartTrackingRefBased/>
  <w15:docId w15:val="{32E67EAA-8D9C-4999-B045-17E77B8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3"/>
    <w:pPr>
      <w:ind w:left="720"/>
      <w:contextualSpacing/>
    </w:pPr>
  </w:style>
  <w:style w:type="character" w:customStyle="1" w:styleId="2">
    <w:name w:val="Основной текст (2)_"/>
    <w:link w:val="21"/>
    <w:rsid w:val="002E24B3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E24B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24B3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  <w:szCs w:val="28"/>
    </w:rPr>
  </w:style>
  <w:style w:type="character" w:customStyle="1" w:styleId="28pt">
    <w:name w:val="Основной текст (2) + 8 pt"/>
    <w:rsid w:val="002E24B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21pt">
    <w:name w:val="Основной текст (2) + Интервал 1 pt"/>
    <w:rsid w:val="002E24B3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 + Полужирный"/>
    <w:rsid w:val="002E24B3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defaultFontStyle">
    <w:name w:val="defaultFontStyle"/>
    <w:rsid w:val="002E24B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2021-04-26T08:18:00Z</dcterms:created>
  <dcterms:modified xsi:type="dcterms:W3CDTF">2021-04-30T07:10:00Z</dcterms:modified>
</cp:coreProperties>
</file>