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A6" w:rsidRPr="008C1E5D" w:rsidRDefault="006077A6" w:rsidP="00607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1E5D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6077A6" w:rsidRPr="008C1E5D" w:rsidRDefault="006077A6" w:rsidP="00607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E5D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077A6" w:rsidRPr="008C1E5D" w:rsidRDefault="006077A6" w:rsidP="00607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C1E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1E5D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C1E5D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6077A6" w:rsidRPr="008C1E5D" w:rsidRDefault="006077A6" w:rsidP="006077A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7A6" w:rsidRPr="008C1E5D" w:rsidRDefault="006077A6" w:rsidP="006077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6077A6" w:rsidRPr="008C1E5D" w:rsidRDefault="006077A6" w:rsidP="006077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6077A6" w:rsidRPr="008C1E5D" w:rsidRDefault="006077A6" w:rsidP="006077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1E5D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6077A6" w:rsidRPr="008C1E5D" w:rsidRDefault="006077A6" w:rsidP="006077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6077A6" w:rsidRPr="008C1E5D" w:rsidRDefault="006077A6" w:rsidP="006077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77A6" w:rsidRPr="008C1E5D" w:rsidRDefault="006077A6" w:rsidP="006077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D34DF" w:rsidRPr="008C1E5D" w:rsidRDefault="003D34DF" w:rsidP="00607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5D">
        <w:rPr>
          <w:rFonts w:ascii="Times New Roman" w:hAnsi="Times New Roman"/>
          <w:sz w:val="24"/>
          <w:szCs w:val="24"/>
        </w:rPr>
        <w:t>ДКР «Удосконалення наземного комплексу управління. Створення універсальної станції управління у S- та Х - діапазонах на базі антенної системи Б-834. Впровадження елементів приймального тракту Х-діапазону», шифр «Перлина-Х-Прийом», відповідно до наказу М РЕТСГУ №1082 від 11.06.2020 визначення предмета закупівлі товару за ЄЗС, що найбільше відповідає назві номенклатурної позиції предмета закупівлі ДК 021:2015 73300000-5 Проектування та виконання НДДКР.</w:t>
      </w:r>
    </w:p>
    <w:p w:rsidR="006077A6" w:rsidRPr="008C1E5D" w:rsidRDefault="006077A6" w:rsidP="00607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(ДК 015-97 код І.2.12 Дослідження та розробки в галузі приладобудування та електроніки)</w:t>
      </w:r>
    </w:p>
    <w:p w:rsidR="006077A6" w:rsidRPr="008C1E5D" w:rsidRDefault="006077A6" w:rsidP="006077A6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6077A6" w:rsidRPr="008C1E5D" w:rsidRDefault="006077A6" w:rsidP="006077A6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5D">
        <w:rPr>
          <w:rFonts w:ascii="Times New Roman" w:eastAsia="Calibri" w:hAnsi="Times New Roman" w:cs="Times New Roman"/>
          <w:sz w:val="24"/>
          <w:szCs w:val="24"/>
        </w:rPr>
        <w:t>UA-2021-0</w:t>
      </w:r>
      <w:r w:rsidR="008C1E5D" w:rsidRPr="008C1E5D">
        <w:rPr>
          <w:rFonts w:ascii="Times New Roman" w:eastAsia="Calibri" w:hAnsi="Times New Roman" w:cs="Times New Roman"/>
          <w:sz w:val="24"/>
          <w:szCs w:val="24"/>
        </w:rPr>
        <w:t>4</w:t>
      </w:r>
      <w:r w:rsidRPr="008C1E5D">
        <w:rPr>
          <w:rFonts w:ascii="Times New Roman" w:eastAsia="Calibri" w:hAnsi="Times New Roman" w:cs="Times New Roman"/>
          <w:sz w:val="24"/>
          <w:szCs w:val="24"/>
        </w:rPr>
        <w:t>-1</w:t>
      </w:r>
      <w:r w:rsidR="008C1E5D" w:rsidRPr="008C1E5D">
        <w:rPr>
          <w:rFonts w:ascii="Times New Roman" w:eastAsia="Calibri" w:hAnsi="Times New Roman" w:cs="Times New Roman"/>
          <w:sz w:val="24"/>
          <w:szCs w:val="24"/>
        </w:rPr>
        <w:t>3</w:t>
      </w:r>
      <w:r w:rsidRPr="008C1E5D">
        <w:rPr>
          <w:rFonts w:ascii="Times New Roman" w:eastAsia="Calibri" w:hAnsi="Times New Roman" w:cs="Times New Roman"/>
          <w:sz w:val="24"/>
          <w:szCs w:val="24"/>
        </w:rPr>
        <w:t>-00</w:t>
      </w:r>
      <w:r w:rsidR="00917159" w:rsidRPr="008C1E5D">
        <w:rPr>
          <w:rFonts w:ascii="Times New Roman" w:eastAsia="Calibri" w:hAnsi="Times New Roman" w:cs="Times New Roman"/>
          <w:sz w:val="24"/>
          <w:szCs w:val="24"/>
        </w:rPr>
        <w:t>7115</w:t>
      </w:r>
      <w:r w:rsidRPr="008C1E5D">
        <w:rPr>
          <w:rFonts w:ascii="Times New Roman" w:eastAsia="Calibri" w:hAnsi="Times New Roman" w:cs="Times New Roman"/>
          <w:sz w:val="24"/>
          <w:szCs w:val="24"/>
        </w:rPr>
        <w:t>-</w:t>
      </w:r>
      <w:r w:rsidRPr="008C1E5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:rsidR="006077A6" w:rsidRPr="008C1E5D" w:rsidRDefault="006077A6" w:rsidP="006077A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6077A6" w:rsidRPr="008C1E5D" w:rsidRDefault="006077A6" w:rsidP="0060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Мета ДКР:</w:t>
      </w:r>
    </w:p>
    <w:p w:rsidR="003D34DF" w:rsidRPr="008C1E5D" w:rsidRDefault="003D34DF" w:rsidP="003D34DF">
      <w:pPr>
        <w:widowControl w:val="0"/>
        <w:tabs>
          <w:tab w:val="left" w:pos="1134"/>
          <w:tab w:val="left" w:pos="1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pacing w:val="-3"/>
          <w:sz w:val="24"/>
          <w:szCs w:val="24"/>
        </w:rPr>
        <w:t xml:space="preserve">Метою виконання </w:t>
      </w:r>
      <w:r w:rsidRPr="008C1E5D">
        <w:rPr>
          <w:rFonts w:ascii="Times New Roman" w:hAnsi="Times New Roman" w:cs="Times New Roman"/>
          <w:sz w:val="24"/>
          <w:szCs w:val="24"/>
        </w:rPr>
        <w:t xml:space="preserve">ДКР є створення універсальної станції управління </w:t>
      </w:r>
      <w:r w:rsidRPr="008C1E5D">
        <w:rPr>
          <w:rStyle w:val="FontStyle45"/>
          <w:rFonts w:eastAsiaTheme="majorEastAsia"/>
          <w:sz w:val="24"/>
          <w:szCs w:val="24"/>
        </w:rPr>
        <w:t xml:space="preserve">в </w:t>
      </w:r>
      <w:r w:rsidRPr="008C1E5D">
        <w:rPr>
          <w:rFonts w:ascii="Times New Roman" w:hAnsi="Times New Roman" w:cs="Times New Roman"/>
          <w:sz w:val="24"/>
          <w:szCs w:val="24"/>
        </w:rPr>
        <w:t xml:space="preserve">S-діапазоні та прийому інформації в Х - діапазоні </w:t>
      </w:r>
      <w:r w:rsidRPr="008C1E5D">
        <w:rPr>
          <w:rStyle w:val="FontStyle45"/>
          <w:rFonts w:eastAsiaTheme="majorEastAsia"/>
          <w:sz w:val="24"/>
          <w:szCs w:val="24"/>
        </w:rPr>
        <w:t>на базі антенної системи Б-834 шляхом інтеграції до складу УНСУ надвисокочастотного (НВЧ) приймального тракту Х-діапазону та програмно-апаратного комплексу з високошвидкісними демодуляторами (ПАК)</w:t>
      </w:r>
      <w:r w:rsidRPr="008C1E5D">
        <w:rPr>
          <w:rFonts w:ascii="Times New Roman" w:hAnsi="Times New Roman" w:cs="Times New Roman"/>
          <w:sz w:val="24"/>
          <w:szCs w:val="24"/>
        </w:rPr>
        <w:t>.</w:t>
      </w:r>
    </w:p>
    <w:p w:rsidR="006077A6" w:rsidRPr="008C1E5D" w:rsidRDefault="006077A6" w:rsidP="006077A6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4"/>
          <w:szCs w:val="24"/>
          <w:lang w:val="uk-UA" w:eastAsia="uk-UA"/>
        </w:rPr>
      </w:pPr>
      <w:r w:rsidRPr="008C1E5D">
        <w:rPr>
          <w:rStyle w:val="FontStyle27"/>
          <w:b w:val="0"/>
          <w:sz w:val="24"/>
          <w:szCs w:val="24"/>
          <w:lang w:val="uk-UA" w:eastAsia="uk-UA"/>
        </w:rPr>
        <w:t>ДКР, шифр «</w:t>
      </w:r>
      <w:r w:rsidR="0096092F" w:rsidRPr="008C1E5D">
        <w:rPr>
          <w:sz w:val="24"/>
          <w:szCs w:val="24"/>
        </w:rPr>
        <w:t>Перлина-Х-Прийом</w:t>
      </w:r>
      <w:r w:rsidRPr="008C1E5D">
        <w:rPr>
          <w:rStyle w:val="FontStyle27"/>
          <w:b w:val="0"/>
          <w:sz w:val="24"/>
          <w:szCs w:val="24"/>
          <w:lang w:val="uk-UA" w:eastAsia="uk-UA"/>
        </w:rPr>
        <w:t>» передбачає:</w:t>
      </w:r>
    </w:p>
    <w:p w:rsidR="000E2244" w:rsidRPr="008C1E5D" w:rsidRDefault="000E2244" w:rsidP="000E224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  <w:lang w:val="uk-UA"/>
        </w:rPr>
      </w:pPr>
      <w:bookmarkStart w:id="0" w:name="_Toc64279357"/>
      <w:r w:rsidRPr="008C1E5D">
        <w:rPr>
          <w:rFonts w:ascii="Times New Roman" w:hAnsi="Times New Roman" w:cs="Times New Roman"/>
          <w:b w:val="0"/>
          <w:sz w:val="24"/>
          <w:szCs w:val="24"/>
          <w:lang w:val="uk-UA"/>
        </w:rPr>
        <w:t>Склад зразка</w:t>
      </w:r>
      <w:bookmarkEnd w:id="0"/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В ході удосконалення УНСУ </w:t>
      </w:r>
      <w:r w:rsidRPr="008C1E5D">
        <w:rPr>
          <w:rStyle w:val="FontStyle45"/>
          <w:sz w:val="24"/>
          <w:szCs w:val="24"/>
        </w:rPr>
        <w:t xml:space="preserve">шляхом інтеграції до її складу обладнання НВЧ приймального тракту Х-діапазону, виробництва ВНДП ПАТ «НВП Сатурн» «ЕЛІСАТ», та ПАК </w:t>
      </w:r>
      <w:r w:rsidRPr="008C1E5D">
        <w:rPr>
          <w:rFonts w:ascii="Times New Roman" w:hAnsi="Times New Roman" w:cs="Times New Roman"/>
          <w:sz w:val="24"/>
          <w:szCs w:val="24"/>
        </w:rPr>
        <w:t>«Прийом, демодуляція та декодування інформації з космічних апаратів дистанційного зондування Землі»,</w:t>
      </w:r>
      <w:r w:rsidRPr="008C1E5D">
        <w:rPr>
          <w:rStyle w:val="FontStyle45"/>
          <w:sz w:val="24"/>
          <w:szCs w:val="24"/>
        </w:rPr>
        <w:t xml:space="preserve"> виробництва ДП «ЗАО НДІРВ», повинні бути проведені наступні роботи: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перевірка технічних характеристик НВЧ приймального тракту Х-діапазону у складі УНСУ при роботі з ПАК, для підтвердження якості прийому інформації від існуючих КА;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доопрацювати балансування та </w:t>
      </w:r>
      <w:proofErr w:type="spellStart"/>
      <w:r w:rsidRPr="008C1E5D">
        <w:rPr>
          <w:rFonts w:ascii="Times New Roman" w:hAnsi="Times New Roman" w:cs="Times New Roman"/>
          <w:sz w:val="24"/>
          <w:szCs w:val="24"/>
        </w:rPr>
        <w:t>відлагодити</w:t>
      </w:r>
      <w:proofErr w:type="spellEnd"/>
      <w:r w:rsidRPr="008C1E5D">
        <w:rPr>
          <w:rFonts w:ascii="Times New Roman" w:hAnsi="Times New Roman" w:cs="Times New Roman"/>
          <w:sz w:val="24"/>
          <w:szCs w:val="24"/>
        </w:rPr>
        <w:t xml:space="preserve"> плавний рух антенного пристрою;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перевірка технічних характеристик ОПП АС Б-834, з наданням заключення про необхідність проведення додаткових ремонтно-відновлювальних робіт на виконавчих механізмах;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укомплектування УНСУ додатковими кабелями та обладнанням для реалізації функції автоматичного управління обладнанням станції, архівування та передача інформації;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доопрацювання ПЗ АРМ ОУ та проведення автономних та комплексних випробувань програмного забезпечення;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корекція комплектів експлуатаційної та програмної документації;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проведення монтажу та відпрацювання програмно-апаратних засобів УНСУ на об’єкті експлуатації;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проведення комплексно-доводочних випробувань та випробувань УНСУ на підтвердження технічних характеристик в обсязі технічних умов.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За результатами інтеграції до складу станції повинні входити: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lastRenderedPageBreak/>
        <w:t>апаратура універсальної наземної станції управління АЖГА.464514.006 – 1 комплект.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надвисокочастотний приймальний тракт X – діапазону АРКА.434855.038 – 1 комплект;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C1E5D">
        <w:rPr>
          <w:rStyle w:val="FontStyle45"/>
          <w:sz w:val="24"/>
          <w:szCs w:val="24"/>
        </w:rPr>
        <w:t xml:space="preserve">програмно-апаратний комплекс «Прийом, демодуляція та декодування інформації з космічних апаратів дистанційного зондування Землі»  </w:t>
      </w:r>
      <w:r w:rsidRPr="008C1E5D">
        <w:rPr>
          <w:rFonts w:ascii="Times New Roman" w:hAnsi="Times New Roman" w:cs="Times New Roman"/>
          <w:bCs/>
          <w:caps/>
          <w:sz w:val="24"/>
          <w:szCs w:val="24"/>
        </w:rPr>
        <w:t>АЖГА.465681.003</w:t>
      </w:r>
      <w:r w:rsidRPr="008C1E5D">
        <w:rPr>
          <w:rFonts w:ascii="Times New Roman" w:hAnsi="Times New Roman" w:cs="Times New Roman"/>
          <w:bCs/>
          <w:caps/>
          <w:sz w:val="24"/>
          <w:szCs w:val="24"/>
        </w:rPr>
        <w:tab/>
        <w:t xml:space="preserve">– 1 </w:t>
      </w:r>
      <w:r w:rsidRPr="008C1E5D">
        <w:rPr>
          <w:rFonts w:ascii="Times New Roman" w:hAnsi="Times New Roman" w:cs="Times New Roman"/>
          <w:sz w:val="24"/>
          <w:szCs w:val="24"/>
        </w:rPr>
        <w:t>комплект</w:t>
      </w:r>
      <w:r w:rsidRPr="008C1E5D">
        <w:rPr>
          <w:rFonts w:ascii="Times New Roman" w:hAnsi="Times New Roman" w:cs="Times New Roman"/>
          <w:bCs/>
          <w:caps/>
          <w:sz w:val="24"/>
          <w:szCs w:val="24"/>
        </w:rPr>
        <w:t>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програмно-технічний комплекс архівування та передача інформації - 1 комплект;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C1E5D">
        <w:rPr>
          <w:rFonts w:ascii="Times New Roman" w:hAnsi="Times New Roman" w:cs="Times New Roman"/>
          <w:bCs/>
          <w:sz w:val="24"/>
          <w:szCs w:val="24"/>
        </w:rPr>
        <w:t xml:space="preserve">доопрацьоване програмне </w:t>
      </w:r>
      <w:r w:rsidRPr="008C1E5D">
        <w:rPr>
          <w:rFonts w:ascii="Times New Roman" w:hAnsi="Times New Roman" w:cs="Times New Roman"/>
          <w:sz w:val="24"/>
          <w:szCs w:val="24"/>
        </w:rPr>
        <w:t>забезпечення АРМ ОУ – 1 комплект;</w:t>
      </w:r>
    </w:p>
    <w:p w:rsidR="000E2244" w:rsidRPr="008C1E5D" w:rsidRDefault="000E2244" w:rsidP="000E2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комплект додаткових кабелів  – 1 комплект;</w:t>
      </w:r>
    </w:p>
    <w:p w:rsidR="000E2244" w:rsidRPr="008C1E5D" w:rsidRDefault="000E2244" w:rsidP="000E2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додаткове обладнання, у складі:</w:t>
      </w:r>
    </w:p>
    <w:p w:rsidR="000E2244" w:rsidRPr="008C1E5D" w:rsidRDefault="000E2244" w:rsidP="000E22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а) медіа конвертеру 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8C1E5D">
        <w:rPr>
          <w:rFonts w:ascii="Times New Roman" w:hAnsi="Times New Roman" w:cs="Times New Roman"/>
          <w:sz w:val="24"/>
          <w:szCs w:val="24"/>
        </w:rPr>
        <w:t xml:space="preserve">485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C1E5D">
        <w:rPr>
          <w:rFonts w:ascii="Times New Roman" w:hAnsi="Times New Roman" w:cs="Times New Roman"/>
          <w:sz w:val="24"/>
          <w:szCs w:val="24"/>
        </w:rPr>
        <w:t xml:space="preserve">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8C1E5D">
        <w:rPr>
          <w:rFonts w:ascii="Times New Roman" w:hAnsi="Times New Roman" w:cs="Times New Roman"/>
          <w:sz w:val="24"/>
          <w:szCs w:val="24"/>
        </w:rPr>
        <w:t>/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C1E5D">
        <w:rPr>
          <w:rFonts w:ascii="Times New Roman" w:hAnsi="Times New Roman" w:cs="Times New Roman"/>
          <w:sz w:val="24"/>
          <w:szCs w:val="24"/>
        </w:rPr>
        <w:t xml:space="preserve">  –  1 зразок;</w:t>
      </w:r>
    </w:p>
    <w:p w:rsidR="000E2244" w:rsidRPr="008C1E5D" w:rsidRDefault="000E2244" w:rsidP="000E22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б) комутатору напруги електроживлення радіотехнічного обладнання – 1 зразок;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відкоригований комплект експлуатаційної документації – 1 комплект;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відкоригований комплект програмної документації – 1 комплект.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Склад комплекту ЗМП УНСУ НИ850 в ході </w:t>
      </w:r>
      <w:r w:rsidRPr="008C1E5D">
        <w:rPr>
          <w:rStyle w:val="FontStyle45"/>
          <w:sz w:val="24"/>
          <w:szCs w:val="24"/>
        </w:rPr>
        <w:t>інтеграції в УНСУ обладнання Х- діапазону не змінюється.</w:t>
      </w:r>
      <w:bookmarkStart w:id="1" w:name="_Toc64279358"/>
      <w:r w:rsidRPr="008C1E5D">
        <w:rPr>
          <w:rStyle w:val="FontStyle45"/>
          <w:sz w:val="24"/>
          <w:szCs w:val="24"/>
        </w:rPr>
        <w:t xml:space="preserve"> 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8C1E5D">
        <w:rPr>
          <w:rFonts w:ascii="Times New Roman" w:eastAsia="Tahoma" w:hAnsi="Times New Roman" w:cs="Times New Roman"/>
          <w:bCs/>
          <w:sz w:val="24"/>
          <w:szCs w:val="24"/>
        </w:rPr>
        <w:t>Вимоги за призначенням</w:t>
      </w:r>
      <w:bookmarkEnd w:id="1"/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УНСУ повинна забезпечувати проведення наступних видів сеансів зв’язку з КА ДЗЗ: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сеанс управління КА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1E5D">
        <w:rPr>
          <w:rFonts w:ascii="Times New Roman" w:hAnsi="Times New Roman" w:cs="Times New Roman"/>
          <w:sz w:val="24"/>
          <w:szCs w:val="24"/>
        </w:rPr>
        <w:t>-діапазоні;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сеанс прийому інформації корисного навантаження КА в Х-діапазоні;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сеанс управління КА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1E5D">
        <w:rPr>
          <w:rFonts w:ascii="Times New Roman" w:hAnsi="Times New Roman" w:cs="Times New Roman"/>
          <w:sz w:val="24"/>
          <w:szCs w:val="24"/>
        </w:rPr>
        <w:t>-діапазоні спільно з прийомом інформації корисного навантаження в Х-діапазоні.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УНСУ повинна забезпечувати наступні режими проведення сеансів управління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1E5D">
        <w:rPr>
          <w:rFonts w:ascii="Times New Roman" w:hAnsi="Times New Roman" w:cs="Times New Roman"/>
          <w:sz w:val="24"/>
          <w:szCs w:val="24"/>
        </w:rPr>
        <w:t>-діапазоні: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сеанс управління вітчизняним КА;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сеанс управління іноземними КА.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Для проведення СЗ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1E5D">
        <w:rPr>
          <w:rFonts w:ascii="Times New Roman" w:hAnsi="Times New Roman" w:cs="Times New Roman"/>
          <w:sz w:val="24"/>
          <w:szCs w:val="24"/>
        </w:rPr>
        <w:t>-діапазоні та Х-діапазоні, повинно бути створено програмне забезпечення з наступними функціями: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управлінню антенним пристроєм;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проведення СЗ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1E5D">
        <w:rPr>
          <w:rFonts w:ascii="Times New Roman" w:hAnsi="Times New Roman" w:cs="Times New Roman"/>
          <w:sz w:val="24"/>
          <w:szCs w:val="24"/>
        </w:rPr>
        <w:t>-діапазоні;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проведення СЗ в Х-діапазоні;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проведення СЗ в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1E5D">
        <w:rPr>
          <w:rFonts w:ascii="Times New Roman" w:hAnsi="Times New Roman" w:cs="Times New Roman"/>
          <w:sz w:val="24"/>
          <w:szCs w:val="24"/>
        </w:rPr>
        <w:t xml:space="preserve"> та Х-діапазонах одночасно.</w:t>
      </w:r>
    </w:p>
    <w:p w:rsidR="000E2244" w:rsidRPr="008C1E5D" w:rsidRDefault="000E2244" w:rsidP="000E2244">
      <w:pPr>
        <w:spacing w:after="0" w:line="240" w:lineRule="auto"/>
        <w:ind w:firstLine="708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Модернізована УНСУ повинна забезпечувати: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 xml:space="preserve">автоматичне наведення АС на задані координати небесної півсфери, а також підтримувати режими програмного і ручного керування наведенням АС в різних режимах застосування станції(S; S+X; X); 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розрахунок траєкторії руху космічних апаратів за даними параметрів орбіти супутника в форматі TLE (</w:t>
      </w:r>
      <w:proofErr w:type="spellStart"/>
      <w:r w:rsidRPr="008C1E5D">
        <w:rPr>
          <w:rStyle w:val="FontStyle45"/>
          <w:sz w:val="24"/>
          <w:szCs w:val="24"/>
        </w:rPr>
        <w:t>англ</w:t>
      </w:r>
      <w:proofErr w:type="spellEnd"/>
      <w:r w:rsidRPr="008C1E5D">
        <w:rPr>
          <w:rStyle w:val="FontStyle45"/>
          <w:sz w:val="24"/>
          <w:szCs w:val="24"/>
        </w:rPr>
        <w:t xml:space="preserve">. </w:t>
      </w:r>
      <w:proofErr w:type="spellStart"/>
      <w:r w:rsidRPr="008C1E5D">
        <w:rPr>
          <w:rStyle w:val="FontStyle45"/>
          <w:sz w:val="24"/>
          <w:szCs w:val="24"/>
        </w:rPr>
        <w:t>two</w:t>
      </w:r>
      <w:proofErr w:type="spellEnd"/>
      <w:r w:rsidRPr="008C1E5D">
        <w:rPr>
          <w:rStyle w:val="FontStyle45"/>
          <w:sz w:val="24"/>
          <w:szCs w:val="24"/>
        </w:rPr>
        <w:t xml:space="preserve"> </w:t>
      </w:r>
      <w:proofErr w:type="spellStart"/>
      <w:r w:rsidRPr="008C1E5D">
        <w:rPr>
          <w:rStyle w:val="FontStyle45"/>
          <w:sz w:val="24"/>
          <w:szCs w:val="24"/>
        </w:rPr>
        <w:t>line</w:t>
      </w:r>
      <w:proofErr w:type="spellEnd"/>
      <w:r w:rsidRPr="008C1E5D">
        <w:rPr>
          <w:rStyle w:val="FontStyle45"/>
          <w:sz w:val="24"/>
          <w:szCs w:val="24"/>
        </w:rPr>
        <w:t xml:space="preserve"> </w:t>
      </w:r>
      <w:proofErr w:type="spellStart"/>
      <w:r w:rsidRPr="008C1E5D">
        <w:rPr>
          <w:rStyle w:val="FontStyle45"/>
          <w:sz w:val="24"/>
          <w:szCs w:val="24"/>
        </w:rPr>
        <w:t>ephemeris</w:t>
      </w:r>
      <w:proofErr w:type="spellEnd"/>
      <w:r w:rsidRPr="008C1E5D">
        <w:rPr>
          <w:rStyle w:val="FontStyle45"/>
          <w:sz w:val="24"/>
          <w:szCs w:val="24"/>
        </w:rPr>
        <w:t>) з виводом розрахунків в формалізованому вигляді, рух по траєкторії згідно розрахованих власних цілевказівок, або цілевказівок розрахованих балістичною лабораторією ЦУП, супровід супутника антеною з мінімальними динамічними похибками;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індикацію стану антени, графік відпрацювання траєкторії супроводу, ведення протоколу подій руху антени та можливість введення поправок по часу (</w:t>
      </w:r>
      <w:proofErr w:type="spellStart"/>
      <w:r w:rsidRPr="008C1E5D">
        <w:rPr>
          <w:rStyle w:val="FontStyle45"/>
          <w:sz w:val="24"/>
          <w:szCs w:val="24"/>
        </w:rPr>
        <w:t>сек</w:t>
      </w:r>
      <w:proofErr w:type="spellEnd"/>
      <w:r w:rsidRPr="008C1E5D">
        <w:rPr>
          <w:rStyle w:val="FontStyle45"/>
          <w:sz w:val="24"/>
          <w:szCs w:val="24"/>
        </w:rPr>
        <w:t xml:space="preserve">., </w:t>
      </w:r>
      <w:proofErr w:type="spellStart"/>
      <w:r w:rsidRPr="008C1E5D">
        <w:rPr>
          <w:rStyle w:val="FontStyle45"/>
          <w:sz w:val="24"/>
          <w:szCs w:val="24"/>
        </w:rPr>
        <w:t>мсек</w:t>
      </w:r>
      <w:proofErr w:type="spellEnd"/>
      <w:r w:rsidRPr="008C1E5D">
        <w:rPr>
          <w:rStyle w:val="FontStyle45"/>
          <w:sz w:val="24"/>
          <w:szCs w:val="24"/>
        </w:rPr>
        <w:t>.) та координатах Аз, КМ;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відображення інформації про стан антенного пристрою та стійкі управління антеною, положення антени та точність наведення, протокол роботи;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 xml:space="preserve">Протокол подій руху антени повинен </w:t>
      </w:r>
      <w:r w:rsidR="003D5837" w:rsidRPr="008C1E5D">
        <w:rPr>
          <w:rStyle w:val="FontStyle45"/>
          <w:sz w:val="24"/>
          <w:szCs w:val="24"/>
        </w:rPr>
        <w:t xml:space="preserve"> відображати час з дискретністю</w:t>
      </w:r>
      <w:r w:rsidRPr="008C1E5D">
        <w:rPr>
          <w:rStyle w:val="FontStyle45"/>
          <w:sz w:val="24"/>
          <w:szCs w:val="24"/>
        </w:rPr>
        <w:t xml:space="preserve"> 1 </w:t>
      </w:r>
      <w:proofErr w:type="spellStart"/>
      <w:r w:rsidRPr="008C1E5D">
        <w:rPr>
          <w:rStyle w:val="FontStyle45"/>
          <w:sz w:val="24"/>
          <w:szCs w:val="24"/>
        </w:rPr>
        <w:t>сек</w:t>
      </w:r>
      <w:proofErr w:type="spellEnd"/>
      <w:r w:rsidRPr="008C1E5D">
        <w:rPr>
          <w:rStyle w:val="FontStyle45"/>
          <w:sz w:val="24"/>
          <w:szCs w:val="24"/>
        </w:rPr>
        <w:t xml:space="preserve">. або 100мс (тільки в СЗ), розраховані положення антени по осях Е1, Е2 </w:t>
      </w:r>
      <w:r w:rsidRPr="008C1E5D">
        <w:rPr>
          <w:rStyle w:val="FontStyle45"/>
          <w:sz w:val="24"/>
          <w:szCs w:val="24"/>
          <w:lang w:val="ru-RU"/>
        </w:rPr>
        <w:t>(Аз, КМ)</w:t>
      </w:r>
      <w:r w:rsidRPr="008C1E5D">
        <w:rPr>
          <w:rStyle w:val="FontStyle45"/>
          <w:sz w:val="24"/>
          <w:szCs w:val="24"/>
        </w:rPr>
        <w:t xml:space="preserve">, поточне (реальне) положення  антени, похибка відпрацювання координат  Е1, Е2 </w:t>
      </w:r>
      <w:r w:rsidRPr="008C1E5D">
        <w:rPr>
          <w:rStyle w:val="FontStyle45"/>
          <w:sz w:val="24"/>
          <w:szCs w:val="24"/>
          <w:lang w:val="ru-RU"/>
        </w:rPr>
        <w:t>(Аз, КМ)</w:t>
      </w:r>
      <w:r w:rsidRPr="008C1E5D">
        <w:rPr>
          <w:rStyle w:val="FontStyle45"/>
          <w:sz w:val="24"/>
          <w:szCs w:val="24"/>
        </w:rPr>
        <w:t xml:space="preserve"> зі знаком «+», «-», значення поправок, введених оператором. Інформація по кожному виду значень в протоколі має відображатися в окремій колонці в прийнятному вигляді (файл протоколу повинен бути сформований у форматі </w:t>
      </w:r>
      <w:r w:rsidRPr="008C1E5D">
        <w:rPr>
          <w:rStyle w:val="FontStyle45"/>
          <w:sz w:val="24"/>
          <w:szCs w:val="24"/>
          <w:lang w:val="en-US"/>
        </w:rPr>
        <w:t>CSV</w:t>
      </w:r>
      <w:r w:rsidRPr="008C1E5D">
        <w:rPr>
          <w:rStyle w:val="FontStyle45"/>
          <w:sz w:val="24"/>
          <w:szCs w:val="24"/>
        </w:rPr>
        <w:t>).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ПЗ АРМ ОУ повинно передбачати сервісні функції з діагностики СУ АП, автоматизації початкової прив’язки координат датчиків АП, режими наладки.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Style w:val="FontStyle45"/>
          <w:sz w:val="24"/>
          <w:szCs w:val="24"/>
        </w:rPr>
        <w:t>ПЗ АРМ ОУ повинно контролювати режими роботи GPS приймача, наявність прив’язки до супутників, коректність видачі секундних міток, з можливістю прив’язки до шкали часу мережевого сервера.</w:t>
      </w:r>
    </w:p>
    <w:p w:rsidR="000E2244" w:rsidRPr="008C1E5D" w:rsidRDefault="000E2244" w:rsidP="000E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Положення антенного пристрою повинно відображатися в інтерфейсі ПЗ проведення СЗ, по осі Е1; Е2, а також азимуту та куту місця. 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lastRenderedPageBreak/>
        <w:t>При роботі в Х-діапазоні по прийому інформації корисного навантаження УНСУ повинна забезпечувати: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прийом НВЧ сигналів з правою та лівою круговою поляризацією, демодуляцію, декодування та реєстрацію отриманих даних від КА в Х –діапазону;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передачу зареєстрованої інформації Замовнику або в Центр обробки інформації через мережу загального доступу по інтерфейсу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C1E5D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8C1E5D">
        <w:rPr>
          <w:rFonts w:ascii="Times New Roman" w:hAnsi="Times New Roman" w:cs="Times New Roman"/>
          <w:sz w:val="24"/>
          <w:szCs w:val="24"/>
        </w:rPr>
        <w:t>);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керування, автоматичний контроль і відображення стану апаратури (сигнали АСК), а саме: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- системи управління антенним пристроєм;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- </w:t>
      </w:r>
      <w:r w:rsidRPr="008C1E5D">
        <w:rPr>
          <w:rStyle w:val="FontStyle45"/>
          <w:sz w:val="24"/>
          <w:szCs w:val="24"/>
        </w:rPr>
        <w:t>надвисокочастотного приймального тракту X – діапазону;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Style w:val="FontStyle45"/>
          <w:sz w:val="24"/>
          <w:szCs w:val="24"/>
        </w:rPr>
        <w:t>- ПАК «Прийом, демодуляція та декодування інформації з космічних апаратів дистанційного зондування Землі»;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 xml:space="preserve">підготовку початкових даних для проведення сеансу прийому інформації, або в ручному режимі оператором станції  за даними </w:t>
      </w:r>
      <w:r w:rsidRPr="008C1E5D">
        <w:rPr>
          <w:rFonts w:ascii="Times New Roman" w:hAnsi="Times New Roman" w:cs="Times New Roman"/>
          <w:sz w:val="24"/>
          <w:szCs w:val="24"/>
          <w:lang w:val="en-US"/>
        </w:rPr>
        <w:t>NORAD</w:t>
      </w:r>
      <w:r w:rsidRPr="008C1E5D">
        <w:rPr>
          <w:rFonts w:ascii="Times New Roman" w:hAnsi="Times New Roman" w:cs="Times New Roman"/>
          <w:sz w:val="24"/>
          <w:szCs w:val="24"/>
        </w:rPr>
        <w:t xml:space="preserve"> у форматі TLE, або в автоматичному режимі за даними, які надходять з ЦУП;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5D">
        <w:rPr>
          <w:rFonts w:ascii="Times New Roman" w:hAnsi="Times New Roman" w:cs="Times New Roman"/>
          <w:sz w:val="24"/>
          <w:szCs w:val="24"/>
        </w:rPr>
        <w:t>протоколювання ходу виконання сеансу прийому інформації;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Після проведення сеансу зв’язку УНСУ повинна забезпечувати формування довідки-звіту про виконання сеансу зв’язку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У випадку зміни технології інформаційного обміну повинно виконуватись відповідне доопрацювання ПЗ АРМ ОУ в межах окремої роботи.</w:t>
      </w:r>
    </w:p>
    <w:p w:rsidR="000E2244" w:rsidRPr="008C1E5D" w:rsidRDefault="000E2244" w:rsidP="000E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</w:rPr>
        <w:t>Час безперервної роботи апаратури УНСУ повинен бути не менш 8 годин з подальшою мінімальною перервою в 1 годину. Загальний час роботи з перервами не повинен перевищувати 20 годин.</w:t>
      </w:r>
    </w:p>
    <w:p w:rsidR="00481640" w:rsidRPr="008C1E5D" w:rsidRDefault="00481640" w:rsidP="0060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7A6" w:rsidRPr="008C1E5D" w:rsidRDefault="006077A6" w:rsidP="0048164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6077A6" w:rsidRPr="008C1E5D" w:rsidRDefault="006077A6" w:rsidP="004816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8C1E5D">
        <w:rPr>
          <w:rFonts w:ascii="Times New Roman" w:hAnsi="Times New Roman" w:cs="Times New Roman"/>
          <w:sz w:val="24"/>
          <w:szCs w:val="24"/>
          <w:lang w:eastAsia="ru-RU"/>
        </w:rPr>
        <w:t xml:space="preserve">73300000-5 </w:t>
      </w:r>
      <w:r w:rsidRPr="008C1E5D">
        <w:rPr>
          <w:rFonts w:ascii="Times New Roman" w:hAnsi="Times New Roman" w:cs="Times New Roman"/>
          <w:bCs/>
          <w:color w:val="000000"/>
          <w:sz w:val="24"/>
          <w:szCs w:val="24"/>
        </w:rPr>
        <w:t>Проектування та виконання НДДКР</w:t>
      </w:r>
      <w:r w:rsidRPr="008C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6077A6" w:rsidRPr="008C1E5D" w:rsidRDefault="006077A6" w:rsidP="006077A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7A6" w:rsidRPr="008C1E5D" w:rsidRDefault="006077A6" w:rsidP="006077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077A6" w:rsidRPr="008C1E5D" w:rsidRDefault="006077A6" w:rsidP="008C1E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8C1E5D">
        <w:rPr>
          <w:rFonts w:ascii="Times New Roman" w:hAnsi="Times New Roman" w:cs="Times New Roman"/>
          <w:sz w:val="24"/>
          <w:szCs w:val="24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</w:t>
      </w:r>
      <w:bookmarkStart w:id="2" w:name="_GoBack"/>
      <w:bookmarkEnd w:id="2"/>
      <w:r w:rsidRPr="008C1E5D">
        <w:rPr>
          <w:rFonts w:ascii="Times New Roman" w:hAnsi="Times New Roman" w:cs="Times New Roman"/>
          <w:sz w:val="24"/>
          <w:szCs w:val="24"/>
        </w:rPr>
        <w:t xml:space="preserve">0 </w:t>
      </w:r>
      <w:r w:rsidR="00EB797F">
        <w:rPr>
          <w:rFonts w:ascii="Times New Roman" w:hAnsi="Times New Roman" w:cs="Times New Roman"/>
          <w:sz w:val="24"/>
          <w:szCs w:val="24"/>
        </w:rPr>
        <w:t xml:space="preserve">р. </w:t>
      </w:r>
      <w:r w:rsidRPr="008C1E5D">
        <w:rPr>
          <w:rFonts w:ascii="Times New Roman" w:hAnsi="Times New Roman" w:cs="Times New Roman"/>
          <w:sz w:val="24"/>
          <w:szCs w:val="24"/>
        </w:rPr>
        <w:t>№ 275.</w:t>
      </w:r>
    </w:p>
    <w:p w:rsidR="0096092F" w:rsidRPr="008C1E5D" w:rsidRDefault="0096092F" w:rsidP="008C1E5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C1E5D">
        <w:rPr>
          <w:rStyle w:val="2"/>
          <w:b w:val="0"/>
          <w:lang w:eastAsia="uk-UA"/>
        </w:rPr>
        <w:t xml:space="preserve">З метою забезпечення принципів здійснення публічних </w:t>
      </w:r>
      <w:proofErr w:type="spellStart"/>
      <w:r w:rsidRPr="008C1E5D">
        <w:rPr>
          <w:rStyle w:val="2"/>
          <w:b w:val="0"/>
          <w:lang w:eastAsia="uk-UA"/>
        </w:rPr>
        <w:t>закупівель</w:t>
      </w:r>
      <w:proofErr w:type="spellEnd"/>
      <w:r w:rsidRPr="008C1E5D">
        <w:rPr>
          <w:rStyle w:val="2"/>
          <w:b w:val="0"/>
          <w:lang w:eastAsia="uk-UA"/>
        </w:rPr>
        <w:t xml:space="preserve">, а саме: добросовісна конкуренція серед учасників, максимальна економія та ефективність, відкритість та прозорість на всіх стадіях </w:t>
      </w:r>
      <w:proofErr w:type="spellStart"/>
      <w:r w:rsidRPr="008C1E5D">
        <w:rPr>
          <w:rStyle w:val="2"/>
          <w:b w:val="0"/>
          <w:lang w:eastAsia="uk-UA"/>
        </w:rPr>
        <w:t>закупівель</w:t>
      </w:r>
      <w:proofErr w:type="spellEnd"/>
      <w:r w:rsidRPr="008C1E5D">
        <w:rPr>
          <w:rStyle w:val="2"/>
          <w:b w:val="0"/>
          <w:lang w:eastAsia="uk-UA"/>
        </w:rPr>
        <w:t>, недискримінація учасників, об’єктивна та неупереджена оцінка тендерних пропозицій, запобігання корупційним діям і зловживанням, посадовими особами 02 квітня 2021 року</w:t>
      </w:r>
      <w:r w:rsidRPr="008C1E5D">
        <w:rPr>
          <w:rStyle w:val="2"/>
          <w:b w:val="0"/>
          <w:color w:val="FF0000"/>
          <w:lang w:eastAsia="uk-UA"/>
        </w:rPr>
        <w:t xml:space="preserve"> </w:t>
      </w:r>
      <w:r w:rsidRPr="008C1E5D">
        <w:rPr>
          <w:rStyle w:val="2"/>
          <w:b w:val="0"/>
          <w:lang w:eastAsia="uk-UA"/>
        </w:rPr>
        <w:t xml:space="preserve">з метою забезпечення принципу добросовісної конкуренції при здійсненні публічних </w:t>
      </w:r>
      <w:proofErr w:type="spellStart"/>
      <w:r w:rsidRPr="008C1E5D">
        <w:rPr>
          <w:rStyle w:val="2"/>
          <w:b w:val="0"/>
          <w:lang w:eastAsia="uk-UA"/>
        </w:rPr>
        <w:t>закупівель</w:t>
      </w:r>
      <w:proofErr w:type="spellEnd"/>
      <w:r w:rsidRPr="008C1E5D">
        <w:rPr>
          <w:rStyle w:val="2"/>
          <w:b w:val="0"/>
          <w:lang w:eastAsia="uk-UA"/>
        </w:rPr>
        <w:t xml:space="preserve"> на сайті НЦУВКЗ було розміщено оголошення</w:t>
      </w:r>
      <w:r w:rsidRPr="008C1E5D">
        <w:rPr>
          <w:rStyle w:val="2"/>
          <w:lang w:eastAsia="uk-UA"/>
        </w:rPr>
        <w:t xml:space="preserve"> </w:t>
      </w:r>
      <w:r w:rsidRPr="008C1E5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 початок процедури збору пропозицій потенційних постачальників послуг з виконання </w:t>
      </w:r>
      <w:r w:rsidRPr="008C1E5D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ДКР </w:t>
      </w:r>
      <w:r w:rsidRPr="008C1E5D"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Pr="008C1E5D">
        <w:rPr>
          <w:rStyle w:val="FontStyle45"/>
          <w:b w:val="0"/>
          <w:sz w:val="24"/>
          <w:szCs w:val="24"/>
          <w:lang w:val="uk-UA"/>
        </w:rPr>
        <w:t xml:space="preserve">Удосконалення наземного комплексу управління. Створення універсальної станції управління у </w:t>
      </w:r>
      <w:r w:rsidRPr="008C1E5D">
        <w:rPr>
          <w:rFonts w:ascii="Times New Roman" w:hAnsi="Times New Roman" w:cs="Times New Roman"/>
          <w:b w:val="0"/>
          <w:sz w:val="24"/>
          <w:szCs w:val="24"/>
          <w:lang w:val="uk-UA"/>
        </w:rPr>
        <w:t>S- та Х-діапазонах на базі антенної системи Б-834. Впровадження елементів приймального тракту Х-діапазону», шифр «Перлина-Х-Прийом».</w:t>
      </w:r>
    </w:p>
    <w:p w:rsidR="0096092F" w:rsidRPr="008C1E5D" w:rsidRDefault="0096092F" w:rsidP="008C1E5D">
      <w:pPr>
        <w:pStyle w:val="210"/>
        <w:shd w:val="clear" w:color="auto" w:fill="auto"/>
        <w:spacing w:before="0" w:line="240" w:lineRule="auto"/>
        <w:ind w:firstLine="720"/>
        <w:jc w:val="both"/>
        <w:rPr>
          <w:rStyle w:val="2"/>
          <w:rFonts w:eastAsiaTheme="minorHAnsi"/>
          <w:lang w:eastAsia="uk-UA"/>
        </w:rPr>
      </w:pPr>
      <w:r w:rsidRPr="008C1E5D">
        <w:rPr>
          <w:rStyle w:val="2"/>
          <w:rFonts w:eastAsiaTheme="minorHAnsi"/>
          <w:lang w:eastAsia="uk-UA"/>
        </w:rPr>
        <w:t xml:space="preserve">Протягом терміну визначеного у оголошенні, отримано дві заявки на </w:t>
      </w:r>
      <w:r w:rsidRPr="008C1E5D"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8C1E5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ДКР</w:t>
      </w:r>
      <w:r w:rsidRPr="008C1E5D">
        <w:rPr>
          <w:rFonts w:ascii="Times New Roman" w:hAnsi="Times New Roman" w:cs="Times New Roman"/>
          <w:sz w:val="24"/>
          <w:szCs w:val="24"/>
        </w:rPr>
        <w:t xml:space="preserve"> шифр «Перлина-Х-Прийом»</w:t>
      </w:r>
      <w:r w:rsidRPr="008C1E5D">
        <w:rPr>
          <w:rStyle w:val="2"/>
          <w:rFonts w:eastAsiaTheme="minorHAnsi"/>
          <w:lang w:eastAsia="uk-UA"/>
        </w:rPr>
        <w:t xml:space="preserve">: від </w:t>
      </w:r>
      <w:r w:rsidRPr="008C1E5D">
        <w:rPr>
          <w:rFonts w:ascii="Times New Roman" w:hAnsi="Times New Roman" w:cs="Times New Roman"/>
          <w:sz w:val="24"/>
          <w:szCs w:val="24"/>
        </w:rPr>
        <w:t xml:space="preserve">Спільного Українсько-Канадського підприємства </w:t>
      </w:r>
      <w:r w:rsidR="003D5837" w:rsidRPr="008C1E5D">
        <w:rPr>
          <w:rFonts w:ascii="Times New Roman" w:hAnsi="Times New Roman" w:cs="Times New Roman"/>
          <w:sz w:val="24"/>
          <w:szCs w:val="24"/>
        </w:rPr>
        <w:t>–</w:t>
      </w:r>
      <w:r w:rsidRPr="008C1E5D">
        <w:rPr>
          <w:rFonts w:ascii="Times New Roman" w:hAnsi="Times New Roman" w:cs="Times New Roman"/>
          <w:sz w:val="24"/>
          <w:szCs w:val="24"/>
        </w:rPr>
        <w:t xml:space="preserve"> ТОВ «ІНТЕРНСИС ЛТД» (СП ТОВ «</w:t>
      </w:r>
      <w:proofErr w:type="spellStart"/>
      <w:r w:rsidRPr="008C1E5D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8C1E5D">
        <w:rPr>
          <w:rFonts w:ascii="Times New Roman" w:hAnsi="Times New Roman" w:cs="Times New Roman"/>
          <w:sz w:val="24"/>
          <w:szCs w:val="24"/>
        </w:rPr>
        <w:t xml:space="preserve">», м. Тернопіль) </w:t>
      </w:r>
      <w:r w:rsidRPr="008C1E5D">
        <w:rPr>
          <w:rStyle w:val="2"/>
          <w:rFonts w:eastAsiaTheme="minorHAnsi"/>
          <w:lang w:eastAsia="uk-UA"/>
        </w:rPr>
        <w:t xml:space="preserve">та </w:t>
      </w:r>
      <w:r w:rsidRPr="008C1E5D">
        <w:rPr>
          <w:rFonts w:ascii="Times New Roman" w:hAnsi="Times New Roman" w:cs="Times New Roman"/>
          <w:sz w:val="24"/>
          <w:szCs w:val="24"/>
        </w:rPr>
        <w:t>Дочірнього підприємства «Захист і автоматизація об`єктів НДІРВ» (ДП «ЗАО НДІРВ», м. Харків)</w:t>
      </w:r>
      <w:r w:rsidRPr="008C1E5D">
        <w:rPr>
          <w:rStyle w:val="2"/>
          <w:rFonts w:eastAsiaTheme="minorHAnsi"/>
          <w:lang w:eastAsia="uk-UA"/>
        </w:rPr>
        <w:t>.</w:t>
      </w:r>
    </w:p>
    <w:p w:rsidR="0096092F" w:rsidRPr="008C1E5D" w:rsidRDefault="0096092F" w:rsidP="008C1E5D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8C1E5D">
        <w:rPr>
          <w:rStyle w:val="2"/>
          <w:rFonts w:eastAsiaTheme="minorHAnsi"/>
          <w:lang w:eastAsia="uk-UA"/>
        </w:rPr>
        <w:t xml:space="preserve">Аналіз цінових пропозицій потенційних виконавців </w:t>
      </w:r>
      <w:r w:rsidRPr="008C1E5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8C1E5D">
        <w:rPr>
          <w:rFonts w:ascii="Times New Roman" w:hAnsi="Times New Roman" w:cs="Times New Roman"/>
          <w:sz w:val="24"/>
          <w:szCs w:val="24"/>
        </w:rPr>
        <w:t>шифр «Перлина-Х-Прийом»</w:t>
      </w:r>
      <w:r w:rsidRPr="008C1E5D">
        <w:rPr>
          <w:rStyle w:val="2"/>
          <w:rFonts w:eastAsiaTheme="minorHAnsi"/>
          <w:lang w:eastAsia="uk-UA"/>
        </w:rPr>
        <w:t xml:space="preserve"> здійснювався за показниками:</w:t>
      </w:r>
    </w:p>
    <w:p w:rsidR="0096092F" w:rsidRPr="008C1E5D" w:rsidRDefault="0096092F" w:rsidP="008C1E5D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left" w:pos="981"/>
        </w:tabs>
        <w:spacing w:before="0" w:line="240" w:lineRule="auto"/>
        <w:ind w:left="0" w:firstLine="709"/>
        <w:jc w:val="both"/>
        <w:rPr>
          <w:rStyle w:val="2"/>
          <w:rFonts w:eastAsiaTheme="minorHAnsi"/>
        </w:rPr>
      </w:pPr>
      <w:r w:rsidRPr="008C1E5D">
        <w:rPr>
          <w:rStyle w:val="2"/>
          <w:rFonts w:eastAsiaTheme="minorHAnsi"/>
        </w:rPr>
        <w:t>досвід виконання аналогічних робіт;</w:t>
      </w:r>
    </w:p>
    <w:p w:rsidR="0096092F" w:rsidRPr="008C1E5D" w:rsidRDefault="0096092F" w:rsidP="008C1E5D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left" w:pos="98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Style w:val="2"/>
          <w:rFonts w:eastAsiaTheme="minorHAnsi"/>
          <w:lang w:eastAsia="uk-UA"/>
        </w:rPr>
        <w:t>мінімальна вартість робіт;</w:t>
      </w:r>
    </w:p>
    <w:p w:rsidR="0096092F" w:rsidRPr="008C1E5D" w:rsidRDefault="0096092F" w:rsidP="008C1E5D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left" w:pos="997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5D">
        <w:rPr>
          <w:rStyle w:val="2"/>
          <w:rFonts w:eastAsiaTheme="minorHAnsi"/>
          <w:lang w:eastAsia="uk-UA"/>
        </w:rPr>
        <w:t>відповідність терміну виконання послуг, визначених у оголошенні.</w:t>
      </w:r>
    </w:p>
    <w:p w:rsidR="0096092F" w:rsidRPr="008C1E5D" w:rsidRDefault="0096092F" w:rsidP="008C1E5D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8C1E5D">
        <w:rPr>
          <w:rStyle w:val="2"/>
          <w:rFonts w:eastAsiaTheme="minorHAnsi"/>
          <w:lang w:eastAsia="uk-UA"/>
        </w:rPr>
        <w:t xml:space="preserve">За результатами аналізу встановлено, що готовність виконати </w:t>
      </w:r>
      <w:r w:rsidRPr="008C1E5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8C1E5D">
        <w:rPr>
          <w:rFonts w:ascii="Times New Roman" w:hAnsi="Times New Roman" w:cs="Times New Roman"/>
          <w:sz w:val="24"/>
          <w:szCs w:val="24"/>
        </w:rPr>
        <w:t>шифр «Перлина-Х-Прийом»</w:t>
      </w:r>
      <w:r w:rsidRPr="008C1E5D">
        <w:rPr>
          <w:rStyle w:val="2"/>
          <w:rFonts w:eastAsiaTheme="minorHAnsi"/>
          <w:lang w:eastAsia="uk-UA"/>
        </w:rPr>
        <w:t xml:space="preserve"> у термін, визначений у оголошенні, засвідчили всі потенційні виконавці.</w:t>
      </w:r>
    </w:p>
    <w:p w:rsidR="0096092F" w:rsidRPr="008C1E5D" w:rsidRDefault="0096092F" w:rsidP="008C1E5D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8C1E5D">
        <w:rPr>
          <w:rStyle w:val="2"/>
          <w:rFonts w:eastAsiaTheme="minorHAnsi"/>
          <w:lang w:eastAsia="uk-UA"/>
        </w:rPr>
        <w:t xml:space="preserve">Разом з цим, було враховано те, що </w:t>
      </w:r>
      <w:r w:rsidRPr="008C1E5D">
        <w:rPr>
          <w:rFonts w:ascii="Times New Roman" w:hAnsi="Times New Roman" w:cs="Times New Roman"/>
          <w:sz w:val="24"/>
          <w:szCs w:val="24"/>
        </w:rPr>
        <w:t>ДП «ЗАО НДІРВ» протягом 2018-2020 років за договорами з Національним центром виконувало роботи з</w:t>
      </w:r>
      <w:r w:rsidRPr="008C1E5D">
        <w:rPr>
          <w:rStyle w:val="FontStyle45"/>
          <w:sz w:val="24"/>
          <w:szCs w:val="24"/>
        </w:rPr>
        <w:t>і</w:t>
      </w:r>
      <w:r w:rsidRPr="008C1E5D">
        <w:rPr>
          <w:rStyle w:val="FontStyle45"/>
          <w:b/>
          <w:sz w:val="24"/>
          <w:szCs w:val="24"/>
        </w:rPr>
        <w:t xml:space="preserve"> </w:t>
      </w:r>
      <w:r w:rsidRPr="008C1E5D">
        <w:rPr>
          <w:rStyle w:val="FontStyle45"/>
          <w:sz w:val="24"/>
          <w:szCs w:val="24"/>
        </w:rPr>
        <w:t xml:space="preserve">створення універсальної станції </w:t>
      </w:r>
      <w:r w:rsidRPr="008C1E5D">
        <w:rPr>
          <w:rStyle w:val="FontStyle45"/>
          <w:sz w:val="24"/>
          <w:szCs w:val="24"/>
        </w:rPr>
        <w:lastRenderedPageBreak/>
        <w:t xml:space="preserve">управління у </w:t>
      </w:r>
      <w:r w:rsidRPr="008C1E5D">
        <w:rPr>
          <w:rFonts w:ascii="Times New Roman" w:hAnsi="Times New Roman" w:cs="Times New Roman"/>
          <w:sz w:val="24"/>
          <w:szCs w:val="24"/>
        </w:rPr>
        <w:t>S- діапазоні на базі антенної системи Б-834, знає специфіку роботи АС та обладнання, що було створене і встановлене на станції в процесі модернізації АС. Крім цього, вартість робіт, визначена в заявці ДП «ЗАО НДІРВ», менше ніж вартість робіт, запропонована СП ТОВ «</w:t>
      </w:r>
      <w:proofErr w:type="spellStart"/>
      <w:r w:rsidRPr="008C1E5D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8C1E5D">
        <w:rPr>
          <w:rFonts w:ascii="Times New Roman" w:hAnsi="Times New Roman" w:cs="Times New Roman"/>
          <w:sz w:val="24"/>
          <w:szCs w:val="24"/>
        </w:rPr>
        <w:t>».</w:t>
      </w:r>
    </w:p>
    <w:p w:rsidR="0096092F" w:rsidRPr="008C1E5D" w:rsidRDefault="0096092F" w:rsidP="008C1E5D">
      <w:pPr>
        <w:pStyle w:val="210"/>
        <w:shd w:val="clear" w:color="auto" w:fill="auto"/>
        <w:spacing w:before="0" w:line="240" w:lineRule="auto"/>
        <w:ind w:firstLine="800"/>
        <w:jc w:val="both"/>
        <w:rPr>
          <w:rStyle w:val="2"/>
          <w:rFonts w:eastAsiaTheme="minorHAnsi"/>
          <w:lang w:eastAsia="uk-UA"/>
        </w:rPr>
      </w:pPr>
      <w:r w:rsidRPr="008C1E5D">
        <w:rPr>
          <w:rStyle w:val="2"/>
          <w:rFonts w:eastAsiaTheme="minorHAnsi"/>
          <w:lang w:eastAsia="uk-UA"/>
        </w:rPr>
        <w:t xml:space="preserve">З урахуванням наданих заявок на закупівлю послуг з виконання </w:t>
      </w:r>
      <w:r w:rsidRPr="008C1E5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8C1E5D">
        <w:rPr>
          <w:rFonts w:ascii="Times New Roman" w:hAnsi="Times New Roman" w:cs="Times New Roman"/>
          <w:sz w:val="24"/>
          <w:szCs w:val="24"/>
        </w:rPr>
        <w:t>шифр «Перлина-Х-Прийом»</w:t>
      </w:r>
      <w:r w:rsidRPr="008C1E5D">
        <w:rPr>
          <w:rStyle w:val="2"/>
          <w:rFonts w:eastAsiaTheme="minorHAnsi"/>
          <w:lang w:eastAsia="uk-UA"/>
        </w:rPr>
        <w:t xml:space="preserve"> </w:t>
      </w:r>
      <w:r w:rsidRPr="008C1E5D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8C1E5D">
        <w:rPr>
          <w:rFonts w:ascii="Times New Roman" w:hAnsi="Times New Roman" w:cs="Times New Roman"/>
          <w:sz w:val="24"/>
          <w:szCs w:val="24"/>
        </w:rPr>
        <w:t>СП ТОВ «</w:t>
      </w:r>
      <w:proofErr w:type="spellStart"/>
      <w:r w:rsidRPr="008C1E5D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8C1E5D">
        <w:rPr>
          <w:rFonts w:ascii="Times New Roman" w:hAnsi="Times New Roman" w:cs="Times New Roman"/>
          <w:sz w:val="24"/>
          <w:szCs w:val="24"/>
        </w:rPr>
        <w:t xml:space="preserve">» та ДП «ЗАО НДІРВ» </w:t>
      </w:r>
      <w:r w:rsidRPr="008C1E5D">
        <w:rPr>
          <w:rStyle w:val="2"/>
          <w:rFonts w:eastAsiaTheme="minorHAnsi"/>
          <w:lang w:eastAsia="uk-UA"/>
        </w:rPr>
        <w:t>орієнтовна вартість закупівлі послуг складає 1 470,00 тис. грн.</w:t>
      </w:r>
    </w:p>
    <w:p w:rsidR="001F353E" w:rsidRPr="008C1E5D" w:rsidRDefault="0096092F" w:rsidP="008C1E5D">
      <w:pPr>
        <w:pStyle w:val="210"/>
        <w:shd w:val="clear" w:color="auto" w:fill="auto"/>
        <w:spacing w:before="0" w:line="240" w:lineRule="auto"/>
        <w:ind w:firstLine="800"/>
        <w:jc w:val="both"/>
        <w:rPr>
          <w:sz w:val="24"/>
          <w:szCs w:val="24"/>
        </w:rPr>
      </w:pPr>
      <w:r w:rsidRPr="008C1E5D">
        <w:rPr>
          <w:rStyle w:val="20"/>
          <w:color w:val="000000"/>
          <w:sz w:val="24"/>
          <w:szCs w:val="24"/>
          <w:lang w:eastAsia="uk-UA"/>
        </w:rPr>
        <w:t xml:space="preserve">Пропозиція: </w:t>
      </w:r>
      <w:r w:rsidRPr="008C1E5D">
        <w:rPr>
          <w:rStyle w:val="2"/>
          <w:rFonts w:eastAsiaTheme="minorHAnsi"/>
          <w:lang w:eastAsia="uk-UA"/>
        </w:rPr>
        <w:t xml:space="preserve">Визначити орієнтовану вартість за надання послуг з </w:t>
      </w:r>
      <w:r w:rsidRPr="008C1E5D"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8C1E5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8C1E5D">
        <w:rPr>
          <w:rFonts w:ascii="Times New Roman" w:hAnsi="Times New Roman" w:cs="Times New Roman"/>
          <w:sz w:val="24"/>
          <w:szCs w:val="24"/>
        </w:rPr>
        <w:t>«</w:t>
      </w:r>
      <w:r w:rsidRPr="008C1E5D">
        <w:rPr>
          <w:rStyle w:val="FontStyle45"/>
          <w:sz w:val="24"/>
          <w:szCs w:val="24"/>
        </w:rPr>
        <w:t xml:space="preserve">Удосконалення наземного комплексу управління. Створення універсальної станції управління у </w:t>
      </w:r>
      <w:r w:rsidR="003D5837" w:rsidRPr="008C1E5D">
        <w:rPr>
          <w:rFonts w:ascii="Times New Roman" w:hAnsi="Times New Roman" w:cs="Times New Roman"/>
          <w:sz w:val="24"/>
          <w:szCs w:val="24"/>
        </w:rPr>
        <w:t>S- та Х</w:t>
      </w:r>
      <w:r w:rsidRPr="008C1E5D">
        <w:rPr>
          <w:rFonts w:ascii="Times New Roman" w:hAnsi="Times New Roman" w:cs="Times New Roman"/>
          <w:sz w:val="24"/>
          <w:szCs w:val="24"/>
        </w:rPr>
        <w:t>-діап</w:t>
      </w:r>
      <w:r w:rsidR="003D5837" w:rsidRPr="008C1E5D">
        <w:rPr>
          <w:rFonts w:ascii="Times New Roman" w:hAnsi="Times New Roman" w:cs="Times New Roman"/>
          <w:sz w:val="24"/>
          <w:szCs w:val="24"/>
        </w:rPr>
        <w:t>азонах на базі антенної системи</w:t>
      </w:r>
      <w:r w:rsidR="00481640" w:rsidRPr="008C1E5D">
        <w:rPr>
          <w:rFonts w:ascii="Times New Roman" w:hAnsi="Times New Roman" w:cs="Times New Roman"/>
          <w:sz w:val="24"/>
          <w:szCs w:val="24"/>
        </w:rPr>
        <w:t xml:space="preserve"> </w:t>
      </w:r>
      <w:r w:rsidRPr="008C1E5D">
        <w:rPr>
          <w:rFonts w:ascii="Times New Roman" w:hAnsi="Times New Roman" w:cs="Times New Roman"/>
          <w:sz w:val="24"/>
          <w:szCs w:val="24"/>
        </w:rPr>
        <w:t>Б-834. Впровадження елементів приймального тракту Х-діапазону», шифр «Перлина-Х-Прийом»</w:t>
      </w:r>
      <w:r w:rsidRPr="008C1E5D">
        <w:rPr>
          <w:rStyle w:val="2"/>
          <w:rFonts w:eastAsiaTheme="minorHAnsi"/>
          <w:lang w:eastAsia="uk-UA"/>
        </w:rPr>
        <w:t>, в розмірі 1 470,00 тис. грн. (один мільйон чотириста сімдесят тисяч грн. 00 коп.).</w:t>
      </w:r>
    </w:p>
    <w:sectPr w:rsidR="001F353E" w:rsidRPr="008C1E5D" w:rsidSect="008C1E5D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6"/>
    <w:rsid w:val="000A551D"/>
    <w:rsid w:val="000D25E1"/>
    <w:rsid w:val="000E2244"/>
    <w:rsid w:val="00127BFD"/>
    <w:rsid w:val="002D1FFA"/>
    <w:rsid w:val="003D34DF"/>
    <w:rsid w:val="003D5837"/>
    <w:rsid w:val="00481640"/>
    <w:rsid w:val="00492C4F"/>
    <w:rsid w:val="004E0218"/>
    <w:rsid w:val="00583B44"/>
    <w:rsid w:val="00604131"/>
    <w:rsid w:val="006077A6"/>
    <w:rsid w:val="007A31C6"/>
    <w:rsid w:val="007F4F2B"/>
    <w:rsid w:val="007F7463"/>
    <w:rsid w:val="00877CC1"/>
    <w:rsid w:val="008C1E5D"/>
    <w:rsid w:val="00917159"/>
    <w:rsid w:val="00924C86"/>
    <w:rsid w:val="0096092F"/>
    <w:rsid w:val="00A74629"/>
    <w:rsid w:val="00B1079E"/>
    <w:rsid w:val="00E4428F"/>
    <w:rsid w:val="00EB797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BB54"/>
  <w15:chartTrackingRefBased/>
  <w15:docId w15:val="{CD01B733-540C-4FEF-8247-E636CAB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A6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96092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A6"/>
    <w:pPr>
      <w:ind w:left="720"/>
      <w:contextualSpacing/>
    </w:pPr>
  </w:style>
  <w:style w:type="character" w:customStyle="1" w:styleId="2">
    <w:name w:val="Основной текст (2)"/>
    <w:rsid w:val="006077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6077A6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6077A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077A6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4">
    <w:name w:val="Emphasis"/>
    <w:qFormat/>
    <w:rsid w:val="006077A6"/>
    <w:rPr>
      <w:i/>
      <w:iCs/>
    </w:rPr>
  </w:style>
  <w:style w:type="character" w:customStyle="1" w:styleId="22">
    <w:name w:val="Колонтитул (2)_"/>
    <w:basedOn w:val="a0"/>
    <w:link w:val="23"/>
    <w:rsid w:val="006077A6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6077A6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Style8">
    <w:name w:val="Style8"/>
    <w:basedOn w:val="a"/>
    <w:rsid w:val="006077A6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6077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3D34D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uiPriority w:val="9"/>
    <w:rsid w:val="00960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96092F"/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9</cp:revision>
  <dcterms:created xsi:type="dcterms:W3CDTF">2021-04-21T11:19:00Z</dcterms:created>
  <dcterms:modified xsi:type="dcterms:W3CDTF">2021-04-23T08:00:00Z</dcterms:modified>
</cp:coreProperties>
</file>