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65" w:rsidRPr="008B5AE5" w:rsidRDefault="002C4765" w:rsidP="002C4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2C4765" w:rsidRPr="008B5AE5" w:rsidRDefault="002C4765" w:rsidP="002C4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2C4765" w:rsidRPr="008B5AE5" w:rsidRDefault="002C4765" w:rsidP="002C47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2C4765" w:rsidRPr="008B5AE5" w:rsidRDefault="002C4765" w:rsidP="002C4765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4765" w:rsidRPr="008B5AE5" w:rsidRDefault="002C4765" w:rsidP="002C476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</w:p>
    <w:p w:rsidR="002C4765" w:rsidRPr="008B5AE5" w:rsidRDefault="002C4765" w:rsidP="002C47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 центр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765" w:rsidRPr="008B5AE5" w:rsidRDefault="002C4765" w:rsidP="002C47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01010 вул. Московська, 8, м. Київ;</w:t>
      </w:r>
    </w:p>
    <w:p w:rsidR="002C4765" w:rsidRDefault="002C4765" w:rsidP="002C47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24507442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765" w:rsidRPr="008B5AE5" w:rsidRDefault="002C4765" w:rsidP="002C476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аявності):</w:t>
      </w:r>
    </w:p>
    <w:p w:rsidR="002C4765" w:rsidRPr="002F335C" w:rsidRDefault="002C4765" w:rsidP="002C47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НД</w:t>
      </w:r>
      <w:r w:rsidRPr="003D34DF">
        <w:rPr>
          <w:rFonts w:ascii="Times New Roman" w:hAnsi="Times New Roman"/>
          <w:sz w:val="28"/>
          <w:szCs w:val="28"/>
        </w:rPr>
        <w:t xml:space="preserve">Р </w:t>
      </w:r>
      <w:r w:rsidRPr="00152842">
        <w:rPr>
          <w:rFonts w:ascii="Times New Roman" w:hAnsi="Times New Roman" w:cs="Times New Roman"/>
          <w:iCs/>
          <w:sz w:val="28"/>
          <w:szCs w:val="28"/>
        </w:rPr>
        <w:t>«Дослідження технічних характеристик РТ-32 в С-, К- та Х- діапазонах в режимі тестових спостережень радіоастрономічних об’єктів. Розробка пропозицій щодо збільшення точності наведення антенної системи», шифр «ЦКДЗ-Супровід-С»</w:t>
      </w:r>
      <w:r w:rsidRPr="001528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відповідно до наказу М</w:t>
      </w:r>
      <w:r w:rsidRPr="003D34DF">
        <w:rPr>
          <w:rFonts w:ascii="Times New Roman" w:hAnsi="Times New Roman"/>
          <w:sz w:val="28"/>
          <w:szCs w:val="28"/>
        </w:rPr>
        <w:t>РЕТСГУ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34DF">
        <w:rPr>
          <w:rFonts w:ascii="Times New Roman" w:hAnsi="Times New Roman"/>
          <w:sz w:val="28"/>
          <w:szCs w:val="28"/>
        </w:rPr>
        <w:t xml:space="preserve">1082 від 11.06.2020 визначення предмета закупівлі товару за ЄЗС, що найбільше відповідає назві номенклатурної позиції предмета закупівлі ДК 021:2015 73300000-5 </w:t>
      </w:r>
      <w:r>
        <w:rPr>
          <w:rFonts w:ascii="Times New Roman" w:hAnsi="Times New Roman"/>
          <w:sz w:val="28"/>
          <w:szCs w:val="28"/>
        </w:rPr>
        <w:t xml:space="preserve">Проектування та виконання НДДКР </w:t>
      </w:r>
      <w:r w:rsidRPr="00152842">
        <w:rPr>
          <w:rFonts w:ascii="Times New Roman" w:hAnsi="Times New Roman" w:cs="Times New Roman"/>
          <w:sz w:val="28"/>
          <w:szCs w:val="28"/>
        </w:rPr>
        <w:t xml:space="preserve">(закупівля послуг з виконання </w:t>
      </w:r>
      <w:r w:rsidRPr="00152842">
        <w:rPr>
          <w:rStyle w:val="2"/>
          <w:rFonts w:eastAsiaTheme="minorHAnsi"/>
          <w:sz w:val="28"/>
          <w:szCs w:val="28"/>
          <w:lang w:eastAsia="uk-UA"/>
        </w:rPr>
        <w:t>НДР</w:t>
      </w:r>
      <w:r>
        <w:rPr>
          <w:rStyle w:val="2"/>
          <w:rFonts w:eastAsiaTheme="minorHAnsi"/>
          <w:sz w:val="28"/>
          <w:szCs w:val="28"/>
          <w:lang w:eastAsia="uk-UA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2F335C">
        <w:rPr>
          <w:rFonts w:ascii="Times New Roman" w:hAnsi="Times New Roman" w:cs="Times New Roman"/>
          <w:sz w:val="28"/>
          <w:szCs w:val="28"/>
        </w:rPr>
        <w:t xml:space="preserve">(ДК 015-97 код І.2.12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F335C">
        <w:rPr>
          <w:rFonts w:ascii="Times New Roman" w:hAnsi="Times New Roman" w:cs="Times New Roman"/>
          <w:sz w:val="28"/>
          <w:szCs w:val="28"/>
        </w:rPr>
        <w:t>Дослідження та розробки в галузі приладобудування та електроніки)</w:t>
      </w:r>
    </w:p>
    <w:p w:rsidR="002C4765" w:rsidRDefault="002C4765" w:rsidP="002C4765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</w:p>
    <w:p w:rsidR="002C4765" w:rsidRPr="00F947F1" w:rsidRDefault="002C4765" w:rsidP="002C4765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181">
        <w:rPr>
          <w:rFonts w:ascii="Times New Roman" w:eastAsia="Calibri" w:hAnsi="Times New Roman" w:cs="Times New Roman"/>
          <w:sz w:val="28"/>
          <w:szCs w:val="28"/>
        </w:rPr>
        <w:t>UA-2021-0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7A6181">
        <w:rPr>
          <w:rFonts w:ascii="Times New Roman" w:eastAsia="Calibri" w:hAnsi="Times New Roman" w:cs="Times New Roman"/>
          <w:sz w:val="28"/>
          <w:szCs w:val="28"/>
        </w:rPr>
        <w:t>-</w:t>
      </w:r>
      <w:r w:rsidR="002352F8">
        <w:rPr>
          <w:rFonts w:ascii="Times New Roman" w:eastAsia="Calibri" w:hAnsi="Times New Roman" w:cs="Times New Roman"/>
          <w:sz w:val="28"/>
          <w:szCs w:val="28"/>
        </w:rPr>
        <w:t>14</w:t>
      </w:r>
      <w:bookmarkStart w:id="0" w:name="_GoBack"/>
      <w:bookmarkEnd w:id="0"/>
      <w:r w:rsidRPr="007A6181">
        <w:rPr>
          <w:rFonts w:ascii="Times New Roman" w:eastAsia="Calibri" w:hAnsi="Times New Roman" w:cs="Times New Roman"/>
          <w:sz w:val="28"/>
          <w:szCs w:val="28"/>
        </w:rPr>
        <w:t>-00</w:t>
      </w:r>
      <w:r>
        <w:rPr>
          <w:rFonts w:ascii="Times New Roman" w:eastAsia="Calibri" w:hAnsi="Times New Roman" w:cs="Times New Roman"/>
          <w:sz w:val="28"/>
          <w:szCs w:val="28"/>
        </w:rPr>
        <w:t>1668</w:t>
      </w:r>
      <w:r w:rsidRPr="007A618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</w:p>
    <w:p w:rsidR="002C4765" w:rsidRPr="008B5AE5" w:rsidRDefault="002C4765" w:rsidP="002C4765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2C4765" w:rsidRPr="00D67392" w:rsidRDefault="002C4765" w:rsidP="002C4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92">
        <w:rPr>
          <w:rFonts w:ascii="Times New Roman" w:hAnsi="Times New Roman" w:cs="Times New Roman"/>
          <w:sz w:val="28"/>
          <w:szCs w:val="28"/>
        </w:rPr>
        <w:t xml:space="preserve">Мета </w:t>
      </w:r>
      <w:r w:rsidRPr="00650A1B">
        <w:rPr>
          <w:rFonts w:ascii="Times New Roman" w:hAnsi="Times New Roman" w:cs="Times New Roman"/>
          <w:sz w:val="28"/>
          <w:szCs w:val="28"/>
        </w:rPr>
        <w:t>ДКР:</w:t>
      </w:r>
    </w:p>
    <w:p w:rsidR="002C4765" w:rsidRDefault="002C4765" w:rsidP="002C4765">
      <w:pPr>
        <w:widowControl w:val="0"/>
        <w:tabs>
          <w:tab w:val="left" w:pos="1134"/>
          <w:tab w:val="left" w:pos="13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4DF">
        <w:rPr>
          <w:rFonts w:ascii="Times New Roman" w:hAnsi="Times New Roman" w:cs="Times New Roman"/>
          <w:spacing w:val="-3"/>
          <w:sz w:val="28"/>
          <w:szCs w:val="28"/>
        </w:rPr>
        <w:t xml:space="preserve">Метою виконання </w:t>
      </w:r>
      <w:r w:rsidRPr="003D34DF">
        <w:rPr>
          <w:rFonts w:ascii="Times New Roman" w:hAnsi="Times New Roman" w:cs="Times New Roman"/>
          <w:sz w:val="28"/>
          <w:szCs w:val="28"/>
        </w:rPr>
        <w:t xml:space="preserve">ДКР є створення універсальної станції управління </w:t>
      </w:r>
      <w:r w:rsidRPr="003D34DF">
        <w:rPr>
          <w:rStyle w:val="FontStyle45"/>
          <w:rFonts w:eastAsiaTheme="majorEastAsia"/>
          <w:sz w:val="28"/>
          <w:szCs w:val="28"/>
        </w:rPr>
        <w:t xml:space="preserve">в </w:t>
      </w:r>
      <w:r>
        <w:rPr>
          <w:rStyle w:val="FontStyle45"/>
          <w:rFonts w:eastAsiaTheme="majorEastAsia"/>
          <w:sz w:val="28"/>
          <w:szCs w:val="28"/>
        </w:rPr>
        <w:t xml:space="preserve">            </w:t>
      </w:r>
      <w:r w:rsidRPr="003D34DF">
        <w:rPr>
          <w:rFonts w:ascii="Times New Roman" w:hAnsi="Times New Roman" w:cs="Times New Roman"/>
          <w:sz w:val="28"/>
          <w:szCs w:val="28"/>
        </w:rPr>
        <w:t>S-діап</w:t>
      </w:r>
      <w:r>
        <w:rPr>
          <w:rFonts w:ascii="Times New Roman" w:hAnsi="Times New Roman" w:cs="Times New Roman"/>
          <w:sz w:val="28"/>
          <w:szCs w:val="28"/>
        </w:rPr>
        <w:t>азоні та прийому інформації в Х-</w:t>
      </w:r>
      <w:r w:rsidRPr="003D34DF">
        <w:rPr>
          <w:rFonts w:ascii="Times New Roman" w:hAnsi="Times New Roman" w:cs="Times New Roman"/>
          <w:sz w:val="28"/>
          <w:szCs w:val="28"/>
        </w:rPr>
        <w:t xml:space="preserve">діапазоні </w:t>
      </w:r>
      <w:r w:rsidRPr="003D34DF">
        <w:rPr>
          <w:rStyle w:val="FontStyle45"/>
          <w:rFonts w:eastAsiaTheme="majorEastAsia"/>
          <w:sz w:val="28"/>
          <w:szCs w:val="28"/>
        </w:rPr>
        <w:t>на базі антенної системи Б-834 шляхом інтеграції до складу УНСУ надвисокочастотного (НВЧ) приймального тракту Х-діапазону та програмно-апаратного комплексу з високошвидкісними демодуляторами (ПАК)</w:t>
      </w:r>
      <w:r w:rsidRPr="003D34DF">
        <w:rPr>
          <w:rFonts w:ascii="Times New Roman" w:hAnsi="Times New Roman" w:cs="Times New Roman"/>
          <w:sz w:val="28"/>
          <w:szCs w:val="28"/>
        </w:rPr>
        <w:t>.</w:t>
      </w:r>
    </w:p>
    <w:p w:rsidR="002C4765" w:rsidRPr="00701E02" w:rsidRDefault="002C4765" w:rsidP="002C47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</w:rPr>
        <w:t xml:space="preserve">Технічні та якісні характеристики створюваного радіотелескопу РТ-32 обґрунтовані та визначені за результатом виконання науково-дослідної роботи </w:t>
      </w:r>
      <w:r w:rsidRPr="00701E02">
        <w:rPr>
          <w:rStyle w:val="21"/>
          <w:rFonts w:ascii="Times New Roman" w:hAnsi="Times New Roman" w:cs="Times New Roman"/>
          <w:color w:val="000000"/>
          <w:sz w:val="28"/>
          <w:szCs w:val="28"/>
          <w:lang w:eastAsia="uk-UA"/>
        </w:rPr>
        <w:t>«Створення радіотелескопа на базі антенних систем ЦКДЗ для участі в РНДБ-експериментах. Розробка технічного завдання на створення РТ-32», шифр «</w:t>
      </w:r>
      <w:r w:rsidRPr="00701E02">
        <w:rPr>
          <w:rStyle w:val="22"/>
          <w:rFonts w:ascii="Times New Roman" w:hAnsi="Times New Roman" w:cs="Times New Roman"/>
          <w:color w:val="000000"/>
          <w:lang w:val="ru-RU" w:eastAsia="uk-UA"/>
        </w:rPr>
        <w:t>Золочів-2018</w:t>
      </w:r>
      <w:r w:rsidRPr="00701E02">
        <w:rPr>
          <w:rStyle w:val="21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», яка виконувалась РІНАНУ за </w:t>
      </w:r>
      <w:r w:rsidRPr="00701E02">
        <w:rPr>
          <w:rFonts w:ascii="Times New Roman" w:hAnsi="Times New Roman" w:cs="Times New Roman"/>
          <w:sz w:val="28"/>
          <w:szCs w:val="28"/>
        </w:rPr>
        <w:t xml:space="preserve">Договір 68/15/05 від 15.05.2018. </w:t>
      </w:r>
    </w:p>
    <w:p w:rsidR="002C4765" w:rsidRPr="00701E02" w:rsidRDefault="002C4765" w:rsidP="002C4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</w:rPr>
        <w:t>Зміни до технічних та якісні характеристики створюваного радіотелескопу РТ-32 внесені окремими рішеннями Головного конструктора раді</w:t>
      </w:r>
      <w:r>
        <w:rPr>
          <w:rFonts w:ascii="Times New Roman" w:hAnsi="Times New Roman" w:cs="Times New Roman"/>
          <w:sz w:val="28"/>
          <w:szCs w:val="28"/>
        </w:rPr>
        <w:t>отелескопу та погоджені НЦУВКЗ.</w:t>
      </w:r>
    </w:p>
    <w:p w:rsidR="002C4765" w:rsidRPr="00701E02" w:rsidRDefault="002C4765" w:rsidP="002C4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</w:rPr>
        <w:t xml:space="preserve">Виконання НДР дозволить визначити напрямки вдосконалення систем радіотелескопу в частині прийому та реєстрації радіоастрономічної інформації та поліпшення якості наведення антенної системи на радіоастрономічні об’єкти. </w:t>
      </w:r>
    </w:p>
    <w:p w:rsidR="002C4765" w:rsidRPr="007C311F" w:rsidRDefault="002C4765" w:rsidP="002C4765">
      <w:pPr>
        <w:pStyle w:val="Style8"/>
        <w:widowControl/>
        <w:spacing w:line="240" w:lineRule="auto"/>
        <w:ind w:firstLine="709"/>
        <w:jc w:val="both"/>
        <w:rPr>
          <w:rStyle w:val="FontStyle27"/>
          <w:b w:val="0"/>
          <w:sz w:val="28"/>
          <w:szCs w:val="28"/>
          <w:lang w:val="uk-UA" w:eastAsia="uk-UA"/>
        </w:rPr>
      </w:pPr>
      <w:r w:rsidRPr="007C311F">
        <w:rPr>
          <w:rStyle w:val="FontStyle27"/>
          <w:sz w:val="28"/>
          <w:szCs w:val="28"/>
          <w:lang w:val="uk-UA" w:eastAsia="uk-UA"/>
        </w:rPr>
        <w:t>НДР, шифр «</w:t>
      </w:r>
      <w:r w:rsidRPr="007C311F">
        <w:rPr>
          <w:iCs/>
          <w:lang w:val="uk-UA"/>
        </w:rPr>
        <w:t>ЦКДЗ-Супровід-С</w:t>
      </w:r>
      <w:r w:rsidRPr="007C311F">
        <w:rPr>
          <w:rStyle w:val="FontStyle27"/>
          <w:sz w:val="28"/>
          <w:szCs w:val="28"/>
          <w:lang w:val="uk-UA" w:eastAsia="uk-UA"/>
        </w:rPr>
        <w:t>» передбачає:</w:t>
      </w:r>
    </w:p>
    <w:p w:rsidR="002C4765" w:rsidRPr="00701E02" w:rsidRDefault="002C4765" w:rsidP="002C4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Style w:val="FontStyle46"/>
          <w:sz w:val="28"/>
          <w:szCs w:val="28"/>
          <w:lang w:eastAsia="uk-UA"/>
        </w:rPr>
        <w:lastRenderedPageBreak/>
        <w:t xml:space="preserve">Загальним призначенням </w:t>
      </w:r>
      <w:r w:rsidRPr="00701E02">
        <w:rPr>
          <w:rFonts w:ascii="Times New Roman" w:hAnsi="Times New Roman" w:cs="Times New Roman"/>
          <w:sz w:val="28"/>
          <w:szCs w:val="28"/>
        </w:rPr>
        <w:t>РТ-32 є автономні та сумісні (в мережах РНДБ) радіоастрономічні дослідження, інші космічні та спеціальні дослідження за космічними проектами та програмами.</w:t>
      </w:r>
    </w:p>
    <w:p w:rsidR="002C4765" w:rsidRPr="00701E02" w:rsidRDefault="002C4765" w:rsidP="002C4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</w:rPr>
        <w:t>Продукція, що виготовляється при виконанні</w:t>
      </w:r>
      <w:r w:rsidRPr="00701E0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01E02">
        <w:rPr>
          <w:rFonts w:ascii="Times New Roman" w:hAnsi="Times New Roman" w:cs="Times New Roman"/>
          <w:sz w:val="28"/>
          <w:szCs w:val="28"/>
        </w:rPr>
        <w:t>НДР, призначена для використання при створенні систем радіотелескопу РТ-32.</w:t>
      </w:r>
    </w:p>
    <w:p w:rsidR="002C4765" w:rsidRPr="00701E02" w:rsidRDefault="002C4765" w:rsidP="002C47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</w:rPr>
        <w:t>Вихідні дані для проведення НДР</w:t>
      </w:r>
    </w:p>
    <w:p w:rsidR="002C4765" w:rsidRPr="00701E02" w:rsidRDefault="002C4765" w:rsidP="002C4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</w:rPr>
        <w:t>Вихідними даними для проведення НДР є:</w:t>
      </w:r>
    </w:p>
    <w:p w:rsidR="002C4765" w:rsidRPr="00701E02" w:rsidRDefault="002C4765" w:rsidP="002C47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</w:rPr>
        <w:t>паспорта (формуляри) та технічний опис (електронні копії) на антенні системи MARK-4B (надається Замовником);</w:t>
      </w:r>
    </w:p>
    <w:p w:rsidR="002C4765" w:rsidRPr="00701E02" w:rsidRDefault="002C4765" w:rsidP="002C47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</w:rPr>
        <w:t>акти обстеження (технічного стану) антенних систем ЦКДЗ;</w:t>
      </w:r>
    </w:p>
    <w:p w:rsidR="002C4765" w:rsidRPr="00701E02" w:rsidRDefault="002C4765" w:rsidP="002C47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</w:rPr>
        <w:t>відкриті дані про технічні параметри антен відповідного класу;</w:t>
      </w:r>
    </w:p>
    <w:p w:rsidR="002C4765" w:rsidRPr="00701E02" w:rsidRDefault="002C4765" w:rsidP="002C47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</w:rPr>
        <w:t>матеріали – звіти, акти, методики (електронні копії) з виконання НДР та ДКР зі створення РТ-32 на базі антенної системи MARK-4B, що проводились протягом 2018 - 2020 років;</w:t>
      </w:r>
    </w:p>
    <w:p w:rsidR="002C4765" w:rsidRPr="00701E02" w:rsidRDefault="002C4765" w:rsidP="002C47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</w:rPr>
        <w:t xml:space="preserve">ДСТУ 3008-2015 «Інформація та документація. звіти у сфері науки і техніки. Структура та правила оформлення»; </w:t>
      </w:r>
    </w:p>
    <w:p w:rsidR="002C4765" w:rsidRPr="00701E02" w:rsidRDefault="002C4765" w:rsidP="002C47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</w:rPr>
        <w:t>ДСТУ 3973-2000 «Система розроблення та поставлення продукції на виробництво. Правила виконання науково-дослідних робіт. Загальні положення»;</w:t>
      </w:r>
    </w:p>
    <w:p w:rsidR="002C4765" w:rsidRPr="00701E02" w:rsidRDefault="002C4765" w:rsidP="002C47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</w:rPr>
        <w:t>Вимоги до виконання НДР</w:t>
      </w:r>
    </w:p>
    <w:p w:rsidR="002C4765" w:rsidRPr="00701E02" w:rsidRDefault="002C4765" w:rsidP="002C4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</w:rPr>
        <w:t>В ході виконання НДР протягом 2021 року повинні бути виконані такі роботи:</w:t>
      </w:r>
    </w:p>
    <w:p w:rsidR="002C4765" w:rsidRPr="00701E02" w:rsidRDefault="002C4765" w:rsidP="002C47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  <w:lang w:eastAsia="zh-CN"/>
        </w:rPr>
        <w:t>дослідження похибок наведення антенної системи за даними спостережень калібрувальних мазерів при роботі в С- та К-діапазонах;</w:t>
      </w:r>
    </w:p>
    <w:p w:rsidR="002C4765" w:rsidRPr="00701E02" w:rsidRDefault="002C4765" w:rsidP="002C47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  <w:lang w:eastAsia="zh-CN"/>
        </w:rPr>
        <w:t>розробка пропозицій щодо уточнення алгоритмів роботи адаптованих матриць похибок наведення антенної системи С- та К-діапазонів;</w:t>
      </w:r>
    </w:p>
    <w:p w:rsidR="002C4765" w:rsidRPr="00701E02" w:rsidRDefault="002C4765" w:rsidP="002C4765">
      <w:pPr>
        <w:pStyle w:val="211"/>
        <w:spacing w:line="240" w:lineRule="auto"/>
        <w:rPr>
          <w:szCs w:val="28"/>
        </w:rPr>
      </w:pPr>
      <w:r w:rsidRPr="00701E02">
        <w:rPr>
          <w:szCs w:val="28"/>
        </w:rPr>
        <w:t xml:space="preserve">визначення нормованих коефіцієнтів підсилення, коефіцієнтів використання поверхні антенної системи в С- та К-діапазонах; </w:t>
      </w:r>
    </w:p>
    <w:p w:rsidR="002C4765" w:rsidRPr="00701E02" w:rsidRDefault="002C4765" w:rsidP="002C4765">
      <w:pPr>
        <w:pStyle w:val="211"/>
        <w:spacing w:line="240" w:lineRule="auto"/>
        <w:rPr>
          <w:szCs w:val="28"/>
        </w:rPr>
      </w:pPr>
      <w:r w:rsidRPr="00701E02">
        <w:rPr>
          <w:szCs w:val="28"/>
        </w:rPr>
        <w:t>дослідження власних шумів РТ-32 при роботі в С- та К-діапазонах під час проведення тестових радіоастрономічних спостережень радіогалактик та мазерних радіоджерел;</w:t>
      </w:r>
    </w:p>
    <w:p w:rsidR="002C4765" w:rsidRPr="00701E02" w:rsidRDefault="002C4765" w:rsidP="002C4765">
      <w:pPr>
        <w:pStyle w:val="211"/>
        <w:spacing w:line="240" w:lineRule="auto"/>
        <w:rPr>
          <w:szCs w:val="28"/>
        </w:rPr>
      </w:pPr>
      <w:r w:rsidRPr="00701E02">
        <w:rPr>
          <w:bCs/>
          <w:szCs w:val="28"/>
        </w:rPr>
        <w:t xml:space="preserve">проведення спільних спостережень в </w:t>
      </w:r>
      <w:proofErr w:type="spellStart"/>
      <w:r w:rsidRPr="00701E02">
        <w:rPr>
          <w:bCs/>
          <w:szCs w:val="28"/>
        </w:rPr>
        <w:t>радіоінтерферометричній</w:t>
      </w:r>
      <w:proofErr w:type="spellEnd"/>
      <w:r w:rsidRPr="00701E02">
        <w:rPr>
          <w:bCs/>
          <w:szCs w:val="28"/>
        </w:rPr>
        <w:t xml:space="preserve"> мережі.</w:t>
      </w:r>
    </w:p>
    <w:p w:rsidR="002C4765" w:rsidRPr="00701E02" w:rsidRDefault="002C4765" w:rsidP="002C4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</w:rPr>
        <w:t>Протягом 2022 року повинні бути виконані такі роботи:</w:t>
      </w:r>
    </w:p>
    <w:p w:rsidR="002C4765" w:rsidRPr="00701E02" w:rsidRDefault="002C4765" w:rsidP="002C4765">
      <w:pPr>
        <w:pStyle w:val="211"/>
        <w:spacing w:line="240" w:lineRule="auto"/>
        <w:rPr>
          <w:szCs w:val="28"/>
        </w:rPr>
      </w:pPr>
      <w:r w:rsidRPr="00701E02">
        <w:rPr>
          <w:bCs/>
          <w:szCs w:val="28"/>
        </w:rPr>
        <w:t>дослідження похибок наведення антенної системи за даними спостережень калібрувальних мазерів при роботі в Х - діапазоні з додатковим контролем стабільності похибок наведення в С- та К-діапазонах;</w:t>
      </w:r>
    </w:p>
    <w:p w:rsidR="002C4765" w:rsidRPr="00701E02" w:rsidRDefault="002C4765" w:rsidP="002C47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  <w:lang w:eastAsia="zh-CN"/>
        </w:rPr>
        <w:t>розробка пропозицій щодо уточнення алгоритмів роботи адаптованих матриць похибок наведення антенної системи в Х - діапазоні з додатковим уточненням в С- та К-діапазонах</w:t>
      </w:r>
      <w:r w:rsidRPr="00701E02">
        <w:rPr>
          <w:rFonts w:ascii="Times New Roman" w:hAnsi="Times New Roman" w:cs="Times New Roman"/>
          <w:bCs/>
          <w:sz w:val="28"/>
          <w:szCs w:val="28"/>
          <w:lang w:eastAsia="zh-CN"/>
        </w:rPr>
        <w:t>;</w:t>
      </w:r>
    </w:p>
    <w:p w:rsidR="002C4765" w:rsidRPr="00701E02" w:rsidRDefault="002C4765" w:rsidP="002C4765">
      <w:pPr>
        <w:pStyle w:val="211"/>
        <w:spacing w:line="240" w:lineRule="auto"/>
        <w:rPr>
          <w:szCs w:val="28"/>
        </w:rPr>
      </w:pPr>
      <w:r w:rsidRPr="00701E02">
        <w:rPr>
          <w:bCs/>
          <w:szCs w:val="28"/>
        </w:rPr>
        <w:t>визначення нормованих коефіцієнтів підсилення, коефіцієнтів використання поверхні антенної системи в Х - діапазоні та перевірка довготривалої стабільності цих коефіцієнтів в С- та К-діапазонах;</w:t>
      </w:r>
    </w:p>
    <w:p w:rsidR="002C4765" w:rsidRPr="00701E02" w:rsidRDefault="002C4765" w:rsidP="002C4765">
      <w:pPr>
        <w:pStyle w:val="211"/>
        <w:spacing w:line="240" w:lineRule="auto"/>
        <w:rPr>
          <w:szCs w:val="28"/>
        </w:rPr>
      </w:pPr>
      <w:r w:rsidRPr="00701E02">
        <w:rPr>
          <w:bCs/>
          <w:szCs w:val="28"/>
        </w:rPr>
        <w:t>дослідження власних шумів РТ-32 при роботі в Х - діапазоні та контрольна перевірка довготривалої стабільності власних шумів в С- та К-діапазонах під час проведення тестових радіоастрономічних спостережень радіогалактик та мазерних радіоджерел;</w:t>
      </w:r>
    </w:p>
    <w:p w:rsidR="002C4765" w:rsidRDefault="002C4765" w:rsidP="002C4765">
      <w:pPr>
        <w:pStyle w:val="211"/>
        <w:spacing w:line="240" w:lineRule="auto"/>
        <w:rPr>
          <w:rStyle w:val="3"/>
          <w:bCs/>
        </w:rPr>
      </w:pPr>
      <w:r w:rsidRPr="00701E02">
        <w:rPr>
          <w:rStyle w:val="3"/>
          <w:bCs/>
        </w:rPr>
        <w:t xml:space="preserve">проведення спільних спостережень в </w:t>
      </w:r>
      <w:proofErr w:type="spellStart"/>
      <w:r w:rsidRPr="00701E02">
        <w:rPr>
          <w:rStyle w:val="3"/>
          <w:bCs/>
        </w:rPr>
        <w:t>радіоінтерферометричній</w:t>
      </w:r>
      <w:proofErr w:type="spellEnd"/>
      <w:r w:rsidRPr="00701E02">
        <w:rPr>
          <w:rStyle w:val="3"/>
          <w:bCs/>
        </w:rPr>
        <w:t xml:space="preserve"> мережі.</w:t>
      </w:r>
    </w:p>
    <w:p w:rsidR="002C4765" w:rsidRPr="00701E02" w:rsidRDefault="002C4765" w:rsidP="002C4765">
      <w:pPr>
        <w:pStyle w:val="211"/>
        <w:spacing w:line="240" w:lineRule="auto"/>
        <w:rPr>
          <w:szCs w:val="28"/>
        </w:rPr>
      </w:pPr>
    </w:p>
    <w:p w:rsidR="002C4765" w:rsidRPr="002C2D8B" w:rsidRDefault="002C4765" w:rsidP="002C4765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782" w:hanging="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Обґрунтування розміру бюджетного призначення:</w:t>
      </w:r>
    </w:p>
    <w:p w:rsidR="002C4765" w:rsidRPr="008B5AE5" w:rsidRDefault="002C4765" w:rsidP="002C47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Pr="00052997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3300000-5 </w:t>
      </w:r>
      <w:r w:rsidRPr="002F335C">
        <w:rPr>
          <w:rFonts w:ascii="Times New Roman" w:hAnsi="Times New Roman" w:cs="Times New Roman"/>
          <w:bCs/>
          <w:color w:val="000000"/>
          <w:sz w:val="28"/>
          <w:szCs w:val="28"/>
        </w:rPr>
        <w:t>Проектування та виконання НДДКР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відповідає розрахунку видатків до кошторису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центру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рік (загальний фонд) за КПКВК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6381050.</w:t>
      </w:r>
    </w:p>
    <w:p w:rsidR="002C4765" w:rsidRDefault="002C4765" w:rsidP="002C476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C4765" w:rsidRDefault="002C4765" w:rsidP="002C47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1B">
        <w:rPr>
          <w:rFonts w:ascii="Times New Roman" w:hAnsi="Times New Roman" w:cs="Times New Roman"/>
          <w:sz w:val="28"/>
          <w:szCs w:val="28"/>
          <w:lang w:eastAsia="uk-UA"/>
        </w:rPr>
        <w:t xml:space="preserve">Визначення очікуваної вартості предмета закупівлі виконувалось відповідно до </w:t>
      </w:r>
      <w:r w:rsidRPr="00650A1B">
        <w:rPr>
          <w:rFonts w:ascii="Times New Roman" w:hAnsi="Times New Roman" w:cs="Times New Roman"/>
          <w:sz w:val="28"/>
          <w:szCs w:val="28"/>
        </w:rPr>
        <w:t>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 275.</w:t>
      </w:r>
    </w:p>
    <w:p w:rsidR="002C4765" w:rsidRPr="009B36BF" w:rsidRDefault="002C4765" w:rsidP="002C4765">
      <w:pPr>
        <w:pStyle w:val="210"/>
        <w:shd w:val="clear" w:color="auto" w:fill="auto"/>
        <w:spacing w:before="0" w:line="240" w:lineRule="auto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B36BF">
        <w:rPr>
          <w:rStyle w:val="2"/>
          <w:rFonts w:eastAsiaTheme="minorHAnsi"/>
          <w:sz w:val="28"/>
          <w:szCs w:val="28"/>
          <w:lang w:eastAsia="uk-UA"/>
        </w:rPr>
        <w:t xml:space="preserve">З метою забезпечення принципів здійснення публічних </w:t>
      </w:r>
      <w:proofErr w:type="spellStart"/>
      <w:r w:rsidRPr="009B36BF">
        <w:rPr>
          <w:rStyle w:val="2"/>
          <w:rFonts w:eastAsiaTheme="minorHAnsi"/>
          <w:sz w:val="28"/>
          <w:szCs w:val="28"/>
          <w:lang w:eastAsia="uk-UA"/>
        </w:rPr>
        <w:t>закупівель</w:t>
      </w:r>
      <w:proofErr w:type="spellEnd"/>
      <w:r w:rsidRPr="009B36BF">
        <w:rPr>
          <w:rStyle w:val="2"/>
          <w:rFonts w:eastAsiaTheme="minorHAnsi"/>
          <w:sz w:val="28"/>
          <w:szCs w:val="28"/>
          <w:lang w:eastAsia="uk-UA"/>
        </w:rPr>
        <w:t>, а</w:t>
      </w:r>
      <w:r>
        <w:rPr>
          <w:rStyle w:val="2"/>
          <w:rFonts w:eastAsiaTheme="minorHAnsi"/>
          <w:sz w:val="28"/>
          <w:szCs w:val="28"/>
          <w:lang w:eastAsia="uk-UA"/>
        </w:rPr>
        <w:t xml:space="preserve">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>саме: добросовісна конкуренція серед учасників, максимальна економія та</w:t>
      </w:r>
      <w:r>
        <w:rPr>
          <w:rStyle w:val="2"/>
          <w:rFonts w:eastAsiaTheme="minorHAnsi"/>
          <w:sz w:val="28"/>
          <w:szCs w:val="28"/>
          <w:lang w:eastAsia="uk-UA"/>
        </w:rPr>
        <w:t xml:space="preserve">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 xml:space="preserve">ефективність, відкритість та прозорість на всіх стадіях </w:t>
      </w:r>
      <w:proofErr w:type="spellStart"/>
      <w:r w:rsidRPr="009B36BF">
        <w:rPr>
          <w:rStyle w:val="2"/>
          <w:rFonts w:eastAsiaTheme="minorHAnsi"/>
          <w:sz w:val="28"/>
          <w:szCs w:val="28"/>
          <w:lang w:eastAsia="uk-UA"/>
        </w:rPr>
        <w:t>закупівель</w:t>
      </w:r>
      <w:proofErr w:type="spellEnd"/>
      <w:r w:rsidRPr="009B36BF">
        <w:rPr>
          <w:rStyle w:val="2"/>
          <w:rFonts w:eastAsiaTheme="minorHAnsi"/>
          <w:sz w:val="28"/>
          <w:szCs w:val="28"/>
          <w:lang w:eastAsia="uk-UA"/>
        </w:rPr>
        <w:t>,</w:t>
      </w:r>
      <w:r>
        <w:rPr>
          <w:rStyle w:val="2"/>
          <w:rFonts w:eastAsiaTheme="minorHAnsi"/>
          <w:sz w:val="28"/>
          <w:szCs w:val="28"/>
          <w:lang w:eastAsia="uk-UA"/>
        </w:rPr>
        <w:t xml:space="preserve">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>недискримінація учасників, об’єктивна та неупереджена оцінка тендерних</w:t>
      </w:r>
      <w:r>
        <w:rPr>
          <w:rStyle w:val="2"/>
          <w:rFonts w:eastAsiaTheme="minorHAnsi"/>
          <w:sz w:val="28"/>
          <w:szCs w:val="28"/>
          <w:lang w:eastAsia="uk-UA"/>
        </w:rPr>
        <w:t xml:space="preserve">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>пропозицій, запобігання корупційним діям і зловживанням, посадовими</w:t>
      </w:r>
      <w:r>
        <w:rPr>
          <w:rStyle w:val="2"/>
          <w:rFonts w:eastAsiaTheme="minorHAnsi"/>
          <w:sz w:val="28"/>
          <w:szCs w:val="28"/>
          <w:lang w:eastAsia="uk-UA"/>
        </w:rPr>
        <w:t xml:space="preserve">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>особами було:</w:t>
      </w:r>
    </w:p>
    <w:p w:rsidR="002C4765" w:rsidRPr="009B36BF" w:rsidRDefault="002C4765" w:rsidP="002C4765">
      <w:pPr>
        <w:pStyle w:val="210"/>
        <w:numPr>
          <w:ilvl w:val="0"/>
          <w:numId w:val="2"/>
        </w:numPr>
        <w:shd w:val="clear" w:color="auto" w:fill="auto"/>
        <w:tabs>
          <w:tab w:val="left" w:pos="1148"/>
        </w:tabs>
        <w:spacing w:before="0" w:line="240" w:lineRule="auto"/>
        <w:ind w:lef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BF">
        <w:rPr>
          <w:rStyle w:val="2"/>
          <w:rFonts w:eastAsiaTheme="minorHAnsi"/>
          <w:sz w:val="28"/>
          <w:szCs w:val="28"/>
          <w:lang w:eastAsia="uk-UA"/>
        </w:rPr>
        <w:t xml:space="preserve">проаналізовано наукові публікації у фахових наукових </w:t>
      </w:r>
      <w:proofErr w:type="spellStart"/>
      <w:r w:rsidRPr="009B36BF">
        <w:rPr>
          <w:rStyle w:val="2"/>
          <w:rFonts w:eastAsiaTheme="minorHAnsi"/>
          <w:sz w:val="28"/>
          <w:szCs w:val="28"/>
          <w:lang w:eastAsia="uk-UA"/>
        </w:rPr>
        <w:t>виданняхт</w:t>
      </w:r>
      <w:proofErr w:type="spellEnd"/>
      <w:r>
        <w:rPr>
          <w:rStyle w:val="2"/>
          <w:rFonts w:eastAsiaTheme="minorHAnsi"/>
          <w:sz w:val="28"/>
          <w:szCs w:val="28"/>
          <w:lang w:eastAsia="uk-UA"/>
        </w:rPr>
        <w:t xml:space="preserve">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>а доповіді на науково-практичних конференціях за тематикою</w:t>
      </w:r>
      <w:r>
        <w:rPr>
          <w:rStyle w:val="2"/>
          <w:rFonts w:eastAsiaTheme="minorHAnsi"/>
          <w:sz w:val="28"/>
          <w:szCs w:val="28"/>
          <w:lang w:eastAsia="uk-UA"/>
        </w:rPr>
        <w:t xml:space="preserve">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>запланованої НДР;</w:t>
      </w:r>
    </w:p>
    <w:p w:rsidR="002C4765" w:rsidRPr="009B36BF" w:rsidRDefault="002C4765" w:rsidP="002C4765">
      <w:pPr>
        <w:pStyle w:val="210"/>
        <w:numPr>
          <w:ilvl w:val="0"/>
          <w:numId w:val="2"/>
        </w:numPr>
        <w:shd w:val="clear" w:color="auto" w:fill="auto"/>
        <w:tabs>
          <w:tab w:val="left" w:pos="1153"/>
        </w:tabs>
        <w:spacing w:before="0" w:line="240" w:lineRule="auto"/>
        <w:ind w:lef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BF">
        <w:rPr>
          <w:rStyle w:val="2"/>
          <w:rFonts w:eastAsiaTheme="minorHAnsi"/>
          <w:sz w:val="28"/>
          <w:szCs w:val="28"/>
          <w:lang w:eastAsia="uk-UA"/>
        </w:rPr>
        <w:t>16 березня 2020 року з метою забезпечення принципу</w:t>
      </w:r>
      <w:r>
        <w:rPr>
          <w:rStyle w:val="2"/>
          <w:rFonts w:eastAsiaTheme="minorHAnsi"/>
          <w:sz w:val="28"/>
          <w:szCs w:val="28"/>
          <w:lang w:eastAsia="uk-UA"/>
        </w:rPr>
        <w:t xml:space="preserve">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 xml:space="preserve">добросовісної конкуренції при здійсненні публічних </w:t>
      </w:r>
      <w:proofErr w:type="spellStart"/>
      <w:r w:rsidRPr="009B36BF">
        <w:rPr>
          <w:rStyle w:val="2"/>
          <w:rFonts w:eastAsiaTheme="minorHAnsi"/>
          <w:sz w:val="28"/>
          <w:szCs w:val="28"/>
          <w:lang w:eastAsia="uk-UA"/>
        </w:rPr>
        <w:t>закупівель</w:t>
      </w:r>
      <w:proofErr w:type="spellEnd"/>
      <w:r w:rsidRPr="009B36BF">
        <w:rPr>
          <w:rStyle w:val="2"/>
          <w:rFonts w:eastAsiaTheme="minorHAnsi"/>
          <w:sz w:val="28"/>
          <w:szCs w:val="28"/>
          <w:lang w:eastAsia="uk-UA"/>
        </w:rPr>
        <w:t xml:space="preserve"> на сайті</w:t>
      </w:r>
      <w:r>
        <w:rPr>
          <w:rStyle w:val="2"/>
          <w:rFonts w:eastAsiaTheme="minorHAnsi"/>
          <w:sz w:val="28"/>
          <w:szCs w:val="28"/>
          <w:lang w:eastAsia="uk-UA"/>
        </w:rPr>
        <w:t xml:space="preserve">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>НЦУВКЗ розміщено оголошення про збір пропозицій потенційних</w:t>
      </w:r>
      <w:r>
        <w:rPr>
          <w:rStyle w:val="2"/>
          <w:rFonts w:eastAsiaTheme="minorHAnsi"/>
          <w:sz w:val="28"/>
          <w:szCs w:val="28"/>
          <w:lang w:eastAsia="uk-UA"/>
        </w:rPr>
        <w:t xml:space="preserve">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 xml:space="preserve">постачальників послуг з виконання НДР </w:t>
      </w:r>
      <w:r w:rsidRPr="009B36BF">
        <w:rPr>
          <w:rFonts w:ascii="Times New Roman" w:hAnsi="Times New Roman" w:cs="Times New Roman"/>
          <w:iCs/>
          <w:sz w:val="28"/>
          <w:szCs w:val="28"/>
        </w:rPr>
        <w:t>шифр «ЦКДЗ-Супровід-С»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>.</w:t>
      </w:r>
    </w:p>
    <w:p w:rsidR="002C4765" w:rsidRPr="009B36BF" w:rsidRDefault="002C4765" w:rsidP="002C4765">
      <w:pPr>
        <w:pStyle w:val="210"/>
        <w:shd w:val="clear" w:color="auto" w:fill="auto"/>
        <w:spacing w:before="0" w:line="240" w:lineRule="auto"/>
        <w:ind w:left="11" w:firstLine="709"/>
        <w:jc w:val="both"/>
        <w:rPr>
          <w:rStyle w:val="2"/>
          <w:rFonts w:eastAsiaTheme="minorHAnsi"/>
          <w:sz w:val="28"/>
          <w:szCs w:val="28"/>
          <w:lang w:eastAsia="uk-UA"/>
        </w:rPr>
      </w:pPr>
      <w:r w:rsidRPr="009B36BF">
        <w:rPr>
          <w:rStyle w:val="2"/>
          <w:rFonts w:eastAsiaTheme="minorHAnsi"/>
          <w:sz w:val="28"/>
          <w:szCs w:val="28"/>
          <w:lang w:eastAsia="uk-UA"/>
        </w:rPr>
        <w:t>Протягом терміну визначеного у оголошенні, отримані наступні цінові</w:t>
      </w:r>
      <w:r>
        <w:rPr>
          <w:rStyle w:val="2"/>
          <w:rFonts w:eastAsiaTheme="minorHAnsi"/>
          <w:sz w:val="28"/>
          <w:szCs w:val="28"/>
          <w:lang w:eastAsia="uk-UA"/>
        </w:rPr>
        <w:t xml:space="preserve">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>пропозиції потенційних виконавців: Інституту радіофізики та електроніки</w:t>
      </w:r>
      <w:r w:rsidRPr="009B36BF">
        <w:rPr>
          <w:rStyle w:val="2"/>
          <w:rFonts w:eastAsiaTheme="minorHAnsi"/>
          <w:sz w:val="28"/>
          <w:szCs w:val="28"/>
          <w:lang w:eastAsia="uk-UA"/>
        </w:rPr>
        <w:br/>
        <w:t>ім. О.Я</w:t>
      </w:r>
      <w:r w:rsidRPr="009B36BF">
        <w:rPr>
          <w:rStyle w:val="2Verdana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>Усикова Національної академії наук України (ІРЕ НАНУ) та</w:t>
      </w:r>
      <w:r>
        <w:rPr>
          <w:rStyle w:val="2"/>
          <w:rFonts w:eastAsiaTheme="minorHAnsi"/>
          <w:sz w:val="28"/>
          <w:szCs w:val="28"/>
          <w:lang w:eastAsia="uk-UA"/>
        </w:rPr>
        <w:t xml:space="preserve">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>Радіоастрономічного інституту Національної академії наук України</w:t>
      </w:r>
      <w:r>
        <w:rPr>
          <w:rStyle w:val="2"/>
          <w:rFonts w:eastAsiaTheme="minorHAnsi"/>
          <w:sz w:val="28"/>
          <w:szCs w:val="28"/>
          <w:lang w:eastAsia="uk-UA"/>
        </w:rPr>
        <w:t xml:space="preserve">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>(РІ НАНУ):</w:t>
      </w: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9"/>
        <w:gridCol w:w="2846"/>
        <w:gridCol w:w="3185"/>
      </w:tblGrid>
      <w:tr w:rsidR="002C4765" w:rsidRPr="009B36BF" w:rsidTr="00A412E4">
        <w:trPr>
          <w:trHeight w:hRule="exact" w:val="323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765" w:rsidRPr="009B36BF" w:rsidRDefault="002C4765" w:rsidP="00A412E4">
            <w:pPr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</w:rPr>
            </w:pPr>
            <w:r w:rsidRPr="009B36BF">
              <w:rPr>
                <w:rFonts w:ascii="Times New Roman" w:hAnsi="Times New Roman" w:cs="Times New Roman"/>
              </w:rPr>
              <w:t>Потенційний виконавець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765" w:rsidRPr="009B36BF" w:rsidRDefault="002C4765" w:rsidP="00A412E4">
            <w:pPr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</w:rPr>
            </w:pPr>
            <w:r w:rsidRPr="009B36BF">
              <w:rPr>
                <w:rFonts w:ascii="Times New Roman" w:hAnsi="Times New Roman" w:cs="Times New Roman"/>
              </w:rPr>
              <w:t>Вартість послуги (грн.)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4765" w:rsidRPr="009B36BF" w:rsidRDefault="002C4765" w:rsidP="00A412E4">
            <w:pPr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</w:rPr>
            </w:pPr>
            <w:r w:rsidRPr="009B36BF">
              <w:rPr>
                <w:rFonts w:ascii="Times New Roman" w:hAnsi="Times New Roman" w:cs="Times New Roman"/>
              </w:rPr>
              <w:t>Термін виконання</w:t>
            </w:r>
          </w:p>
        </w:tc>
      </w:tr>
      <w:tr w:rsidR="002C4765" w:rsidRPr="009B36BF" w:rsidTr="00A412E4">
        <w:trPr>
          <w:trHeight w:hRule="exact" w:val="278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765" w:rsidRPr="009B36BF" w:rsidRDefault="002C4765" w:rsidP="00A412E4">
            <w:pPr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</w:rPr>
            </w:pPr>
            <w:r w:rsidRPr="009B36BF">
              <w:rPr>
                <w:rFonts w:ascii="Times New Roman" w:hAnsi="Times New Roman" w:cs="Times New Roman"/>
              </w:rPr>
              <w:t>ІРЕ НАНУ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765" w:rsidRPr="009B36BF" w:rsidRDefault="002C4765" w:rsidP="00A412E4">
            <w:pPr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</w:rPr>
            </w:pPr>
            <w:r w:rsidRPr="009B36BF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4765" w:rsidRPr="009B36BF" w:rsidRDefault="002C4765" w:rsidP="00A412E4">
            <w:pPr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</w:rPr>
            </w:pPr>
            <w:r w:rsidRPr="009B36BF">
              <w:rPr>
                <w:rFonts w:ascii="Times New Roman" w:hAnsi="Times New Roman" w:cs="Times New Roman"/>
              </w:rPr>
              <w:t>05.04.2021-30.10.2022</w:t>
            </w:r>
          </w:p>
        </w:tc>
      </w:tr>
      <w:tr w:rsidR="002C4765" w:rsidRPr="009B36BF" w:rsidTr="00A412E4">
        <w:trPr>
          <w:trHeight w:hRule="exact" w:val="331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4765" w:rsidRPr="009B36BF" w:rsidRDefault="002C4765" w:rsidP="00A412E4">
            <w:pPr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</w:rPr>
            </w:pPr>
            <w:r w:rsidRPr="009B36BF">
              <w:rPr>
                <w:rFonts w:ascii="Times New Roman" w:hAnsi="Times New Roman" w:cs="Times New Roman"/>
              </w:rPr>
              <w:t>РІНАНУ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4765" w:rsidRPr="009B36BF" w:rsidRDefault="002C4765" w:rsidP="00A412E4">
            <w:pPr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</w:rPr>
            </w:pPr>
            <w:r w:rsidRPr="009B36BF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765" w:rsidRPr="009B36BF" w:rsidRDefault="002C4765" w:rsidP="00A412E4">
            <w:pPr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</w:rPr>
            </w:pPr>
            <w:r w:rsidRPr="009B36BF">
              <w:rPr>
                <w:rFonts w:ascii="Times New Roman" w:hAnsi="Times New Roman" w:cs="Times New Roman"/>
              </w:rPr>
              <w:t>21.04.2021-20.10.2022</w:t>
            </w:r>
          </w:p>
        </w:tc>
      </w:tr>
    </w:tbl>
    <w:p w:rsidR="002C4765" w:rsidRPr="009B36BF" w:rsidRDefault="002C4765" w:rsidP="002C4765">
      <w:pPr>
        <w:spacing w:after="0" w:line="240" w:lineRule="auto"/>
        <w:ind w:left="11" w:firstLine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6BF">
        <w:rPr>
          <w:rStyle w:val="2"/>
          <w:rFonts w:eastAsiaTheme="minorHAnsi"/>
          <w:sz w:val="28"/>
          <w:szCs w:val="28"/>
          <w:lang w:eastAsia="uk-UA"/>
        </w:rPr>
        <w:t xml:space="preserve">Аналіз цінових пропозицій потенційних виконавців НДР </w:t>
      </w:r>
      <w:r w:rsidRPr="009B36BF">
        <w:rPr>
          <w:rFonts w:ascii="Times New Roman" w:hAnsi="Times New Roman" w:cs="Times New Roman"/>
          <w:iCs/>
          <w:sz w:val="28"/>
          <w:szCs w:val="28"/>
        </w:rPr>
        <w:t xml:space="preserve">шифр «ЦКДЗ-Супровід-С»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>здійснювався за показниками:</w:t>
      </w:r>
    </w:p>
    <w:p w:rsidR="002C4765" w:rsidRPr="009B36BF" w:rsidRDefault="002C4765" w:rsidP="002C4765">
      <w:pPr>
        <w:spacing w:after="0" w:line="240" w:lineRule="auto"/>
        <w:ind w:left="11" w:firstLine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6BF">
        <w:rPr>
          <w:rStyle w:val="2"/>
          <w:rFonts w:eastAsiaTheme="minorHAnsi"/>
          <w:sz w:val="28"/>
          <w:szCs w:val="28"/>
          <w:lang w:eastAsia="uk-UA"/>
        </w:rPr>
        <w:t>мінімальне значення вартості виконання послуг з виконання НДР отримане відповідно до цінових пропозицій;</w:t>
      </w:r>
    </w:p>
    <w:p w:rsidR="002C4765" w:rsidRPr="009B36BF" w:rsidRDefault="002C4765" w:rsidP="002C4765">
      <w:pPr>
        <w:spacing w:after="0" w:line="240" w:lineRule="auto"/>
        <w:ind w:left="11" w:firstLine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6BF">
        <w:rPr>
          <w:rStyle w:val="2"/>
          <w:rFonts w:eastAsiaTheme="minorHAnsi"/>
          <w:sz w:val="28"/>
          <w:szCs w:val="28"/>
          <w:lang w:eastAsia="uk-UA"/>
        </w:rPr>
        <w:t>відповідність терміну виконання послуг, визначених у оголошенні.</w:t>
      </w:r>
    </w:p>
    <w:p w:rsidR="002C4765" w:rsidRPr="009B36BF" w:rsidRDefault="002C4765" w:rsidP="002C4765">
      <w:pPr>
        <w:spacing w:after="0" w:line="240" w:lineRule="auto"/>
        <w:ind w:left="11" w:firstLine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6BF">
        <w:rPr>
          <w:rStyle w:val="2"/>
          <w:rFonts w:eastAsiaTheme="minorHAnsi"/>
          <w:sz w:val="28"/>
          <w:szCs w:val="28"/>
          <w:lang w:eastAsia="uk-UA"/>
        </w:rPr>
        <w:t>За результатами аналізу встановлено, що готовність виконати</w:t>
      </w:r>
      <w:r>
        <w:rPr>
          <w:rStyle w:val="2"/>
          <w:rFonts w:eastAsiaTheme="minorHAnsi"/>
          <w:sz w:val="28"/>
          <w:szCs w:val="28"/>
          <w:lang w:eastAsia="uk-UA"/>
        </w:rPr>
        <w:t xml:space="preserve">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>науково-дослідну роботу у термін, визначений у оголошенні, засвідчили всі виконавці.</w:t>
      </w:r>
    </w:p>
    <w:p w:rsidR="002C4765" w:rsidRPr="009B36BF" w:rsidRDefault="002C4765" w:rsidP="002C4765">
      <w:pPr>
        <w:pStyle w:val="210"/>
        <w:shd w:val="clear" w:color="auto" w:fill="auto"/>
        <w:spacing w:before="0" w:line="240" w:lineRule="auto"/>
        <w:ind w:left="1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B36BF">
        <w:rPr>
          <w:rStyle w:val="2"/>
          <w:rFonts w:eastAsiaTheme="minorHAnsi"/>
          <w:sz w:val="28"/>
          <w:szCs w:val="28"/>
          <w:lang w:eastAsia="uk-UA"/>
        </w:rPr>
        <w:t xml:space="preserve">З урахуванням наданих пропозицій мінімальна вартість закупівлі послуг з виконання НДР </w:t>
      </w:r>
      <w:r w:rsidRPr="009B36BF">
        <w:rPr>
          <w:rFonts w:ascii="Times New Roman" w:hAnsi="Times New Roman" w:cs="Times New Roman"/>
          <w:iCs/>
          <w:sz w:val="28"/>
          <w:szCs w:val="28"/>
        </w:rPr>
        <w:t xml:space="preserve">«Дослідження технічних характеристик РТ-32 в С-, К- та Х- діапазонах в режимі тестових спостережень радіоастрономічних об’єктів. Розробка пропозицій щодо збільшення точності наведення антенної системи», шифр «ЦКДЗ-Супровід-С»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>становить 400000,00 грн.</w:t>
      </w:r>
    </w:p>
    <w:p w:rsidR="002C4765" w:rsidRPr="009B36BF" w:rsidRDefault="002C4765" w:rsidP="002C4765">
      <w:pPr>
        <w:pStyle w:val="210"/>
        <w:shd w:val="clear" w:color="auto" w:fill="auto"/>
        <w:spacing w:before="0" w:line="240" w:lineRule="auto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B36BF">
        <w:rPr>
          <w:rStyle w:val="20"/>
          <w:color w:val="000000"/>
          <w:lang w:eastAsia="uk-UA"/>
        </w:rPr>
        <w:t xml:space="preserve">Пропозиція: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 xml:space="preserve">Визначити орієнтовану вартість за надання послуг з виконання НДР </w:t>
      </w:r>
      <w:r w:rsidRPr="009B36BF">
        <w:rPr>
          <w:rFonts w:ascii="Times New Roman" w:hAnsi="Times New Roman" w:cs="Times New Roman"/>
          <w:iCs/>
          <w:sz w:val="28"/>
          <w:szCs w:val="28"/>
        </w:rPr>
        <w:t xml:space="preserve">«Дослідження технічних характеристик РТ-32 в С-, К- та Х- діапазонах в режимі тестових спостережень радіоастрономічних об’єктів. Розробка пропозицій щодо </w:t>
      </w:r>
      <w:r w:rsidR="009706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B36BF">
        <w:rPr>
          <w:rFonts w:ascii="Times New Roman" w:hAnsi="Times New Roman" w:cs="Times New Roman"/>
          <w:iCs/>
          <w:sz w:val="28"/>
          <w:szCs w:val="28"/>
        </w:rPr>
        <w:t xml:space="preserve">збільшення </w:t>
      </w:r>
      <w:r w:rsidR="009706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B36BF">
        <w:rPr>
          <w:rFonts w:ascii="Times New Roman" w:hAnsi="Times New Roman" w:cs="Times New Roman"/>
          <w:iCs/>
          <w:sz w:val="28"/>
          <w:szCs w:val="28"/>
        </w:rPr>
        <w:t xml:space="preserve">точності </w:t>
      </w:r>
      <w:r w:rsidR="009706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B36BF">
        <w:rPr>
          <w:rFonts w:ascii="Times New Roman" w:hAnsi="Times New Roman" w:cs="Times New Roman"/>
          <w:iCs/>
          <w:sz w:val="28"/>
          <w:szCs w:val="28"/>
        </w:rPr>
        <w:t xml:space="preserve">наведення </w:t>
      </w:r>
      <w:r w:rsidR="009706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B36BF">
        <w:rPr>
          <w:rFonts w:ascii="Times New Roman" w:hAnsi="Times New Roman" w:cs="Times New Roman"/>
          <w:iCs/>
          <w:sz w:val="28"/>
          <w:szCs w:val="28"/>
        </w:rPr>
        <w:t>антенної</w:t>
      </w:r>
      <w:r w:rsidR="009706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B36BF">
        <w:rPr>
          <w:rFonts w:ascii="Times New Roman" w:hAnsi="Times New Roman" w:cs="Times New Roman"/>
          <w:iCs/>
          <w:sz w:val="28"/>
          <w:szCs w:val="28"/>
        </w:rPr>
        <w:t xml:space="preserve"> системи», шифр «ЦКДЗ-Супровід-С»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 xml:space="preserve"> в розмірі 400000,00 грн. (чотириста тисяч грн.)</w:t>
      </w:r>
      <w:r>
        <w:rPr>
          <w:rStyle w:val="2"/>
          <w:rFonts w:eastAsiaTheme="minorHAnsi"/>
          <w:sz w:val="28"/>
          <w:szCs w:val="28"/>
          <w:lang w:eastAsia="uk-UA"/>
        </w:rPr>
        <w:t>:</w:t>
      </w:r>
    </w:p>
    <w:p w:rsidR="002C4765" w:rsidRPr="009B36BF" w:rsidRDefault="002C4765" w:rsidP="002C4765">
      <w:pPr>
        <w:pStyle w:val="210"/>
        <w:numPr>
          <w:ilvl w:val="0"/>
          <w:numId w:val="3"/>
        </w:numPr>
        <w:shd w:val="clear" w:color="auto" w:fill="auto"/>
        <w:tabs>
          <w:tab w:val="left" w:pos="1569"/>
        </w:tabs>
        <w:spacing w:before="0" w:line="240" w:lineRule="auto"/>
        <w:ind w:left="900" w:hanging="10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  <w:lang w:eastAsia="uk-UA"/>
        </w:rPr>
        <w:t>рік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 xml:space="preserve"> -200000,00 грн.;</w:t>
      </w:r>
    </w:p>
    <w:p w:rsidR="001F353E" w:rsidRDefault="002C4765" w:rsidP="002C4765">
      <w:pPr>
        <w:tabs>
          <w:tab w:val="num" w:pos="540"/>
        </w:tabs>
        <w:spacing w:after="0" w:line="240" w:lineRule="auto"/>
        <w:ind w:left="900" w:hanging="10"/>
        <w:jc w:val="both"/>
      </w:pPr>
      <w:r w:rsidRPr="009B36BF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BF">
        <w:rPr>
          <w:rFonts w:ascii="Times New Roman" w:hAnsi="Times New Roman" w:cs="Times New Roman"/>
          <w:sz w:val="28"/>
          <w:szCs w:val="28"/>
        </w:rPr>
        <w:t>рік - 200000,00 грн.</w:t>
      </w:r>
    </w:p>
    <w:sectPr w:rsidR="001F353E" w:rsidSect="007C311F">
      <w:pgSz w:w="11906" w:h="16838"/>
      <w:pgMar w:top="851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25F15B4"/>
    <w:multiLevelType w:val="hybridMultilevel"/>
    <w:tmpl w:val="989E5F6E"/>
    <w:lvl w:ilvl="0" w:tplc="D616BEC2">
      <w:start w:val="2021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65"/>
    <w:rsid w:val="0001615F"/>
    <w:rsid w:val="00097A18"/>
    <w:rsid w:val="000A551D"/>
    <w:rsid w:val="000D25E1"/>
    <w:rsid w:val="000F43DB"/>
    <w:rsid w:val="00127BFD"/>
    <w:rsid w:val="00175FA4"/>
    <w:rsid w:val="001F5F32"/>
    <w:rsid w:val="002352F8"/>
    <w:rsid w:val="002726F4"/>
    <w:rsid w:val="002C4765"/>
    <w:rsid w:val="002D1FFA"/>
    <w:rsid w:val="00351629"/>
    <w:rsid w:val="003D4282"/>
    <w:rsid w:val="00492C4F"/>
    <w:rsid w:val="004E0218"/>
    <w:rsid w:val="00583B44"/>
    <w:rsid w:val="00604131"/>
    <w:rsid w:val="007A31C6"/>
    <w:rsid w:val="007F4F2B"/>
    <w:rsid w:val="007F7463"/>
    <w:rsid w:val="00877CC1"/>
    <w:rsid w:val="00924C86"/>
    <w:rsid w:val="009706CE"/>
    <w:rsid w:val="00A10A9B"/>
    <w:rsid w:val="00A11847"/>
    <w:rsid w:val="00AB4B77"/>
    <w:rsid w:val="00AD6D41"/>
    <w:rsid w:val="00B1079E"/>
    <w:rsid w:val="00B505BA"/>
    <w:rsid w:val="00CA3B7F"/>
    <w:rsid w:val="00DB43BF"/>
    <w:rsid w:val="00E4428F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15F3"/>
  <w15:chartTrackingRefBased/>
  <w15:docId w15:val="{B4DCA516-DA8A-453D-8000-72E075AC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7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765"/>
    <w:pPr>
      <w:ind w:left="720"/>
      <w:contextualSpacing/>
    </w:pPr>
  </w:style>
  <w:style w:type="character" w:customStyle="1" w:styleId="2">
    <w:name w:val="Основной текст (2)"/>
    <w:rsid w:val="002C47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20">
    <w:name w:val="Основной текст (2) + Полужирный"/>
    <w:rsid w:val="002C4765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C4765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2C4765"/>
    <w:pPr>
      <w:widowControl w:val="0"/>
      <w:shd w:val="clear" w:color="auto" w:fill="FFFFFF"/>
      <w:spacing w:before="180" w:after="0" w:line="307" w:lineRule="exact"/>
      <w:ind w:hanging="1360"/>
    </w:pPr>
    <w:rPr>
      <w:sz w:val="26"/>
      <w:szCs w:val="26"/>
    </w:rPr>
  </w:style>
  <w:style w:type="paragraph" w:customStyle="1" w:styleId="Style8">
    <w:name w:val="Style8"/>
    <w:basedOn w:val="a"/>
    <w:rsid w:val="002C4765"/>
    <w:pPr>
      <w:widowControl w:val="0"/>
      <w:autoSpaceDE w:val="0"/>
      <w:autoSpaceDN w:val="0"/>
      <w:adjustRightInd w:val="0"/>
      <w:spacing w:after="0" w:line="324" w:lineRule="exact"/>
      <w:ind w:firstLine="71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FontStyle27">
    <w:name w:val="Font Style27"/>
    <w:basedOn w:val="a0"/>
    <w:rsid w:val="002C47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uiPriority w:val="99"/>
    <w:rsid w:val="002C4765"/>
    <w:rPr>
      <w:rFonts w:ascii="Times New Roman" w:hAnsi="Times New Roman" w:cs="Times New Roman" w:hint="default"/>
      <w:sz w:val="26"/>
      <w:szCs w:val="26"/>
    </w:rPr>
  </w:style>
  <w:style w:type="character" w:customStyle="1" w:styleId="FontStyle46">
    <w:name w:val="Font Style46"/>
    <w:rsid w:val="002C4765"/>
    <w:rPr>
      <w:rFonts w:ascii="Times New Roman" w:hAnsi="Times New Roman" w:cs="Times New Roman"/>
      <w:b/>
      <w:bCs/>
      <w:sz w:val="26"/>
      <w:szCs w:val="26"/>
    </w:rPr>
  </w:style>
  <w:style w:type="paragraph" w:customStyle="1" w:styleId="211">
    <w:name w:val="Основной текст 21"/>
    <w:basedOn w:val="a"/>
    <w:rsid w:val="002C4765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">
    <w:name w:val="Основной текст (3)_"/>
    <w:rsid w:val="002C4765"/>
    <w:rPr>
      <w:sz w:val="28"/>
      <w:szCs w:val="28"/>
      <w:lang w:bidi="ar-SA"/>
    </w:rPr>
  </w:style>
  <w:style w:type="character" w:customStyle="1" w:styleId="22">
    <w:name w:val="Колонтитул (2)_"/>
    <w:basedOn w:val="a0"/>
    <w:link w:val="23"/>
    <w:rsid w:val="002C4765"/>
    <w:rPr>
      <w:sz w:val="28"/>
      <w:szCs w:val="28"/>
      <w:shd w:val="clear" w:color="auto" w:fill="FFFFFF"/>
    </w:rPr>
  </w:style>
  <w:style w:type="paragraph" w:customStyle="1" w:styleId="23">
    <w:name w:val="Колонтитул (2)"/>
    <w:basedOn w:val="a"/>
    <w:link w:val="22"/>
    <w:rsid w:val="002C4765"/>
    <w:pPr>
      <w:widowControl w:val="0"/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2Verdana">
    <w:name w:val="Основной текст (2) + Verdana"/>
    <w:aliases w:val="10 pt,Курсив,Основной текст (2) + CordiaUPC,17 pt,Полужирный,Интервал 15 pt"/>
    <w:basedOn w:val="21"/>
    <w:rsid w:val="002C4765"/>
    <w:rPr>
      <w:rFonts w:ascii="Verdana" w:hAnsi="Verdana" w:cs="Verdana"/>
      <w:i/>
      <w:iCs/>
      <w:sz w:val="20"/>
      <w:szCs w:val="20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5266</Words>
  <Characters>3003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Karpaev Igor</dc:creator>
  <cp:keywords/>
  <dc:description/>
  <cp:lastModifiedBy>Karpaev Igor</cp:lastModifiedBy>
  <cp:revision>3</cp:revision>
  <dcterms:created xsi:type="dcterms:W3CDTF">2021-08-25T08:29:00Z</dcterms:created>
  <dcterms:modified xsi:type="dcterms:W3CDTF">2021-08-27T12:08:00Z</dcterms:modified>
</cp:coreProperties>
</file>