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4F" w:rsidRDefault="005A024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A024F">
        <w:rPr>
          <w:rFonts w:ascii="Times New Roman" w:hAnsi="Times New Roman" w:cs="Times New Roman"/>
          <w:b/>
          <w:sz w:val="36"/>
          <w:szCs w:val="36"/>
          <w:lang w:val="en-US"/>
        </w:rPr>
        <w:t>WORKSHOP “RT-32 ZOLOCHIV: CURRENT STATE, EU COLLABORATION, RADIO ASTRONOMY FRONTIERS”</w:t>
      </w:r>
    </w:p>
    <w:p w:rsidR="005A024F" w:rsidRPr="005A024F" w:rsidRDefault="005A024F" w:rsidP="00856A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C31AC" w:rsidRDefault="00BD6516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Program</w:t>
      </w:r>
    </w:p>
    <w:tbl>
      <w:tblPr>
        <w:tblW w:w="5066" w:type="pct"/>
        <w:tblBorders>
          <w:bottom w:val="single" w:sz="18" w:space="0" w:color="BF8F00"/>
          <w:insideH w:val="single" w:sz="18" w:space="0" w:color="BF8F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2"/>
        <w:gridCol w:w="110"/>
        <w:gridCol w:w="7832"/>
      </w:tblGrid>
      <w:tr w:rsidR="005C31AC" w:rsidRPr="00856A12" w:rsidTr="005241B0">
        <w:trPr>
          <w:trHeight w:val="150"/>
        </w:trPr>
        <w:tc>
          <w:tcPr>
            <w:tcW w:w="10914" w:type="dxa"/>
            <w:gridSpan w:val="3"/>
            <w:tcBorders>
              <w:bottom w:val="single" w:sz="18" w:space="0" w:color="BF8F00"/>
            </w:tcBorders>
            <w:shd w:val="clear" w:color="auto" w:fill="auto"/>
            <w:vAlign w:val="center"/>
          </w:tcPr>
          <w:p w:rsidR="005C31AC" w:rsidRPr="00856A12" w:rsidRDefault="00BD6516" w:rsidP="0052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</w:pP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October 0</w:t>
            </w:r>
            <w:r w:rsidR="005241B0"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3</w:t>
            </w: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:</w:t>
            </w:r>
          </w:p>
        </w:tc>
      </w:tr>
      <w:tr w:rsidR="005C31AC" w:rsidRPr="005A024F" w:rsidTr="000503D9">
        <w:trPr>
          <w:trHeight w:val="150"/>
        </w:trPr>
        <w:tc>
          <w:tcPr>
            <w:tcW w:w="2972" w:type="dxa"/>
            <w:tcBorders>
              <w:top w:val="single" w:sz="18" w:space="0" w:color="BF8F00"/>
              <w:left w:val="single" w:sz="18" w:space="0" w:color="BF8F00"/>
            </w:tcBorders>
            <w:shd w:val="clear" w:color="auto" w:fill="FFFFCC"/>
            <w:vAlign w:val="center"/>
          </w:tcPr>
          <w:p w:rsidR="005C31AC" w:rsidRPr="005A024F" w:rsidRDefault="00BD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110" w:type="dxa"/>
            <w:tcBorders>
              <w:top w:val="single" w:sz="18" w:space="0" w:color="BF8F00"/>
            </w:tcBorders>
            <w:shd w:val="clear" w:color="auto" w:fill="FFFFCC"/>
            <w:vAlign w:val="center"/>
          </w:tcPr>
          <w:p w:rsidR="005C31AC" w:rsidRPr="005A024F" w:rsidRDefault="00BD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7832" w:type="dxa"/>
            <w:tcBorders>
              <w:top w:val="single" w:sz="18" w:space="0" w:color="BF8F00"/>
              <w:right w:val="single" w:sz="18" w:space="0" w:color="BF8F00"/>
            </w:tcBorders>
            <w:shd w:val="clear" w:color="auto" w:fill="FFFFCC"/>
            <w:vAlign w:val="center"/>
          </w:tcPr>
          <w:p w:rsidR="005C31AC" w:rsidRPr="005A024F" w:rsidRDefault="00BD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Transfer to </w:t>
            </w:r>
            <w:proofErr w:type="spellStart"/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Zolochiv</w:t>
            </w:r>
            <w:proofErr w:type="spellEnd"/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, Hotel check-in</w:t>
            </w:r>
          </w:p>
        </w:tc>
      </w:tr>
      <w:tr w:rsidR="005C31AC" w:rsidRPr="005A024F" w:rsidTr="000503D9">
        <w:trPr>
          <w:trHeight w:val="150"/>
        </w:trPr>
        <w:tc>
          <w:tcPr>
            <w:tcW w:w="2972" w:type="dxa"/>
            <w:tcBorders>
              <w:left w:val="single" w:sz="18" w:space="0" w:color="BF8F00"/>
              <w:bottom w:val="single" w:sz="18" w:space="0" w:color="BF8F00"/>
            </w:tcBorders>
            <w:shd w:val="clear" w:color="auto" w:fill="FFFFCC"/>
            <w:vAlign w:val="center"/>
          </w:tcPr>
          <w:p w:rsidR="005C31AC" w:rsidRPr="005A024F" w:rsidRDefault="00BD6516" w:rsidP="00856A12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20.00-22.30</w:t>
            </w:r>
          </w:p>
        </w:tc>
        <w:tc>
          <w:tcPr>
            <w:tcW w:w="110" w:type="dxa"/>
            <w:tcBorders>
              <w:bottom w:val="single" w:sz="18" w:space="0" w:color="BF8F00"/>
            </w:tcBorders>
            <w:shd w:val="clear" w:color="auto" w:fill="FFFFCC"/>
            <w:vAlign w:val="center"/>
          </w:tcPr>
          <w:p w:rsidR="005C31AC" w:rsidRPr="005A024F" w:rsidRDefault="00BD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7832" w:type="dxa"/>
            <w:tcBorders>
              <w:bottom w:val="single" w:sz="18" w:space="0" w:color="BF8F00"/>
              <w:right w:val="single" w:sz="18" w:space="0" w:color="BF8F00"/>
            </w:tcBorders>
            <w:shd w:val="clear" w:color="auto" w:fill="FFFFCC"/>
            <w:vAlign w:val="center"/>
          </w:tcPr>
          <w:p w:rsidR="005C31AC" w:rsidRPr="005A024F" w:rsidRDefault="00BD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Evening event: Reception dinner on behalf of the Chief of the National Space Facilities Control and Test Center</w:t>
            </w:r>
          </w:p>
        </w:tc>
      </w:tr>
      <w:tr w:rsidR="005C31AC" w:rsidRPr="00856A12" w:rsidTr="005241B0">
        <w:trPr>
          <w:trHeight w:val="360"/>
        </w:trPr>
        <w:tc>
          <w:tcPr>
            <w:tcW w:w="10914" w:type="dxa"/>
            <w:gridSpan w:val="3"/>
            <w:tcBorders>
              <w:top w:val="single" w:sz="18" w:space="0" w:color="BF8F00"/>
              <w:bottom w:val="single" w:sz="18" w:space="0" w:color="BF8F00"/>
            </w:tcBorders>
            <w:shd w:val="clear" w:color="auto" w:fill="auto"/>
            <w:vAlign w:val="center"/>
          </w:tcPr>
          <w:p w:rsidR="005C31AC" w:rsidRPr="00856A12" w:rsidRDefault="00BD6516" w:rsidP="00524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</w:pP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October 0</w:t>
            </w:r>
            <w:r w:rsidR="005241B0"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4</w:t>
            </w: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:</w:t>
            </w:r>
          </w:p>
        </w:tc>
      </w:tr>
      <w:tr w:rsidR="005C31AC" w:rsidRPr="005A024F" w:rsidTr="000503D9">
        <w:trPr>
          <w:trHeight w:val="360"/>
        </w:trPr>
        <w:tc>
          <w:tcPr>
            <w:tcW w:w="2972" w:type="dxa"/>
            <w:tcBorders>
              <w:top w:val="single" w:sz="18" w:space="0" w:color="BF8F00"/>
              <w:left w:val="single" w:sz="18" w:space="0" w:color="BF8F00"/>
            </w:tcBorders>
            <w:shd w:val="clear" w:color="auto" w:fill="CCECFF"/>
            <w:vAlign w:val="center"/>
          </w:tcPr>
          <w:p w:rsidR="005C31AC" w:rsidRPr="005A024F" w:rsidRDefault="00BD6516" w:rsidP="00856A12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09.00-09.</w:t>
            </w:r>
            <w:r w:rsidR="00856A1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15</w:t>
            </w:r>
          </w:p>
        </w:tc>
        <w:tc>
          <w:tcPr>
            <w:tcW w:w="110" w:type="dxa"/>
            <w:tcBorders>
              <w:top w:val="single" w:sz="18" w:space="0" w:color="BF8F00"/>
            </w:tcBorders>
            <w:shd w:val="clear" w:color="auto" w:fill="CCECFF"/>
            <w:vAlign w:val="center"/>
          </w:tcPr>
          <w:p w:rsidR="005C31AC" w:rsidRPr="005A024F" w:rsidRDefault="00BD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7832" w:type="dxa"/>
            <w:tcBorders>
              <w:top w:val="single" w:sz="18" w:space="0" w:color="BF8F00"/>
              <w:right w:val="single" w:sz="18" w:space="0" w:color="BF8F00"/>
            </w:tcBorders>
            <w:shd w:val="clear" w:color="auto" w:fill="CCECFF"/>
            <w:vAlign w:val="center"/>
          </w:tcPr>
          <w:p w:rsidR="005C31AC" w:rsidRPr="005A024F" w:rsidRDefault="00BD6516" w:rsidP="0052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Transfer </w:t>
            </w:r>
          </w:p>
        </w:tc>
      </w:tr>
      <w:tr w:rsidR="005C31AC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ECFF"/>
            <w:vAlign w:val="center"/>
          </w:tcPr>
          <w:p w:rsidR="005C31AC" w:rsidRPr="005A024F" w:rsidRDefault="00BD6516" w:rsidP="00856A12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09.</w:t>
            </w:r>
            <w:r w:rsidR="00856A1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15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-</w:t>
            </w:r>
            <w:r w:rsidR="003F5339"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09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.</w:t>
            </w:r>
            <w:r w:rsidR="003F5339"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45</w:t>
            </w:r>
          </w:p>
        </w:tc>
        <w:tc>
          <w:tcPr>
            <w:tcW w:w="110" w:type="dxa"/>
            <w:shd w:val="clear" w:color="auto" w:fill="CCECFF"/>
            <w:vAlign w:val="center"/>
          </w:tcPr>
          <w:p w:rsidR="005C31AC" w:rsidRPr="005A024F" w:rsidRDefault="00BD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ECFF"/>
            <w:vAlign w:val="center"/>
          </w:tcPr>
          <w:p w:rsidR="005C31AC" w:rsidRPr="005A024F" w:rsidRDefault="003F5339" w:rsidP="003F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Workshop Registration </w:t>
            </w:r>
          </w:p>
        </w:tc>
      </w:tr>
      <w:tr w:rsidR="005C31AC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ECFF"/>
            <w:vAlign w:val="center"/>
          </w:tcPr>
          <w:p w:rsidR="005C31AC" w:rsidRPr="005A024F" w:rsidRDefault="003F5339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09</w:t>
            </w:r>
            <w:r w:rsidR="00BD6516"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45</w:t>
            </w:r>
            <w:r w:rsidR="00BD6516"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-</w:t>
            </w:r>
            <w:r w:rsidR="005241B0"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10</w:t>
            </w:r>
            <w:r w:rsidR="005241B0"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.</w:t>
            </w:r>
            <w:r w:rsidR="005241B0"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45</w:t>
            </w:r>
          </w:p>
        </w:tc>
        <w:tc>
          <w:tcPr>
            <w:tcW w:w="110" w:type="dxa"/>
            <w:shd w:val="clear" w:color="auto" w:fill="CCECFF"/>
            <w:vAlign w:val="center"/>
          </w:tcPr>
          <w:p w:rsidR="005C31AC" w:rsidRPr="005A024F" w:rsidRDefault="00BD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ECFF"/>
            <w:vAlign w:val="center"/>
          </w:tcPr>
          <w:p w:rsidR="005C31AC" w:rsidRPr="005A024F" w:rsidRDefault="0052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Opening of the workshop and greeting talks</w:t>
            </w:r>
          </w:p>
        </w:tc>
      </w:tr>
      <w:tr w:rsidR="005241B0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ECFF"/>
            <w:vAlign w:val="center"/>
          </w:tcPr>
          <w:p w:rsidR="005241B0" w:rsidRPr="005A024F" w:rsidRDefault="005241B0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11.00-12.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3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0</w:t>
            </w:r>
          </w:p>
        </w:tc>
        <w:tc>
          <w:tcPr>
            <w:tcW w:w="110" w:type="dxa"/>
            <w:shd w:val="clear" w:color="auto" w:fill="CCECFF"/>
            <w:vAlign w:val="center"/>
          </w:tcPr>
          <w:p w:rsidR="005241B0" w:rsidRPr="005A024F" w:rsidRDefault="0052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ECFF"/>
            <w:vAlign w:val="center"/>
          </w:tcPr>
          <w:p w:rsidR="005241B0" w:rsidRPr="005A024F" w:rsidRDefault="0052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Plenary session</w:t>
            </w:r>
          </w:p>
        </w:tc>
      </w:tr>
      <w:tr w:rsidR="005241B0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ECFF"/>
            <w:vAlign w:val="center"/>
          </w:tcPr>
          <w:p w:rsidR="005241B0" w:rsidRPr="005A024F" w:rsidRDefault="005241B0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12.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30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-14.00</w:t>
            </w:r>
          </w:p>
        </w:tc>
        <w:tc>
          <w:tcPr>
            <w:tcW w:w="110" w:type="dxa"/>
            <w:shd w:val="clear" w:color="auto" w:fill="CCECFF"/>
            <w:vAlign w:val="center"/>
          </w:tcPr>
          <w:p w:rsidR="005241B0" w:rsidRPr="005A024F" w:rsidRDefault="0052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ECFF"/>
            <w:vAlign w:val="center"/>
          </w:tcPr>
          <w:p w:rsidR="005241B0" w:rsidRPr="005A024F" w:rsidRDefault="005241B0" w:rsidP="0052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Transfer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 Lunch (paid by participants)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 Transfer </w:t>
            </w:r>
          </w:p>
        </w:tc>
      </w:tr>
      <w:tr w:rsidR="005241B0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ECFF"/>
            <w:vAlign w:val="center"/>
          </w:tcPr>
          <w:p w:rsidR="005241B0" w:rsidRPr="005A024F" w:rsidRDefault="005241B0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14.00-1</w:t>
            </w:r>
            <w:r w:rsidR="005A024F"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5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.</w:t>
            </w:r>
            <w:r w:rsidR="005A024F"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3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0</w:t>
            </w:r>
          </w:p>
        </w:tc>
        <w:tc>
          <w:tcPr>
            <w:tcW w:w="110" w:type="dxa"/>
            <w:shd w:val="clear" w:color="auto" w:fill="CCECFF"/>
            <w:vAlign w:val="center"/>
          </w:tcPr>
          <w:p w:rsidR="005241B0" w:rsidRPr="005A024F" w:rsidRDefault="0052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ECFF"/>
            <w:vAlign w:val="center"/>
          </w:tcPr>
          <w:p w:rsidR="005241B0" w:rsidRPr="005A024F" w:rsidRDefault="0052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Plenary session</w:t>
            </w:r>
          </w:p>
        </w:tc>
      </w:tr>
      <w:tr w:rsidR="005241B0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ECFF"/>
            <w:vAlign w:val="center"/>
          </w:tcPr>
          <w:p w:rsidR="005241B0" w:rsidRPr="005A024F" w:rsidRDefault="005241B0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15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.30-16.00</w:t>
            </w:r>
          </w:p>
        </w:tc>
        <w:tc>
          <w:tcPr>
            <w:tcW w:w="110" w:type="dxa"/>
            <w:shd w:val="clear" w:color="auto" w:fill="CCECFF"/>
            <w:vAlign w:val="center"/>
          </w:tcPr>
          <w:p w:rsidR="005241B0" w:rsidRPr="005A024F" w:rsidRDefault="0052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ECFF"/>
            <w:vAlign w:val="center"/>
          </w:tcPr>
          <w:p w:rsidR="005241B0" w:rsidRPr="005A024F" w:rsidRDefault="0052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Coffee break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ECFF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16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.00-17.00</w:t>
            </w:r>
          </w:p>
        </w:tc>
        <w:tc>
          <w:tcPr>
            <w:tcW w:w="110" w:type="dxa"/>
            <w:shd w:val="clear" w:color="auto" w:fill="CCECFF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ECFF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Plenary session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  <w:bottom w:val="single" w:sz="18" w:space="0" w:color="BF8F00"/>
            </w:tcBorders>
            <w:shd w:val="clear" w:color="auto" w:fill="CCECFF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17.15-17.45</w:t>
            </w:r>
          </w:p>
        </w:tc>
        <w:tc>
          <w:tcPr>
            <w:tcW w:w="110" w:type="dxa"/>
            <w:tcBorders>
              <w:bottom w:val="single" w:sz="18" w:space="0" w:color="BF8F00"/>
            </w:tcBorders>
            <w:shd w:val="clear" w:color="auto" w:fill="CCECFF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bottom w:val="single" w:sz="18" w:space="0" w:color="BF8F00"/>
              <w:right w:val="single" w:sz="18" w:space="0" w:color="BF8F00"/>
            </w:tcBorders>
            <w:shd w:val="clear" w:color="auto" w:fill="CCECFF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Transfer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. 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Evening event</w:t>
            </w:r>
          </w:p>
        </w:tc>
      </w:tr>
      <w:tr w:rsidR="005A024F" w:rsidRPr="00856A12" w:rsidTr="005A024F">
        <w:trPr>
          <w:trHeight w:val="360"/>
        </w:trPr>
        <w:tc>
          <w:tcPr>
            <w:tcW w:w="2972" w:type="dxa"/>
            <w:tcBorders>
              <w:top w:val="single" w:sz="18" w:space="0" w:color="BF8F00"/>
              <w:left w:val="nil"/>
            </w:tcBorders>
            <w:shd w:val="clear" w:color="auto" w:fill="auto"/>
            <w:vAlign w:val="center"/>
          </w:tcPr>
          <w:p w:rsidR="005A024F" w:rsidRPr="00856A12" w:rsidRDefault="005A024F" w:rsidP="00856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 w:eastAsia="uk-UA"/>
              </w:rPr>
            </w:pP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October 0</w:t>
            </w: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5</w:t>
            </w: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:</w:t>
            </w:r>
          </w:p>
        </w:tc>
        <w:tc>
          <w:tcPr>
            <w:tcW w:w="110" w:type="dxa"/>
            <w:tcBorders>
              <w:top w:val="single" w:sz="18" w:space="0" w:color="BF8F00"/>
            </w:tcBorders>
            <w:shd w:val="clear" w:color="auto" w:fill="auto"/>
            <w:vAlign w:val="center"/>
          </w:tcPr>
          <w:p w:rsidR="005A024F" w:rsidRPr="00856A12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uk-UA"/>
              </w:rPr>
            </w:pPr>
          </w:p>
        </w:tc>
        <w:tc>
          <w:tcPr>
            <w:tcW w:w="7832" w:type="dxa"/>
            <w:tcBorders>
              <w:top w:val="single" w:sz="18" w:space="0" w:color="BF8F00"/>
              <w:right w:val="nil"/>
            </w:tcBorders>
            <w:shd w:val="clear" w:color="auto" w:fill="auto"/>
            <w:vAlign w:val="center"/>
          </w:tcPr>
          <w:p w:rsidR="005A024F" w:rsidRPr="00856A12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uk-UA"/>
              </w:rPr>
            </w:pPr>
          </w:p>
        </w:tc>
        <w:bookmarkStart w:id="0" w:name="_GoBack"/>
        <w:bookmarkEnd w:id="0"/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09.00-09.30</w:t>
            </w:r>
          </w:p>
        </w:tc>
        <w:tc>
          <w:tcPr>
            <w:tcW w:w="110" w:type="dxa"/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Transfer 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09.30-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10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30</w:t>
            </w:r>
          </w:p>
        </w:tc>
        <w:tc>
          <w:tcPr>
            <w:tcW w:w="110" w:type="dxa"/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Plenary session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10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30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-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11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00</w:t>
            </w:r>
          </w:p>
        </w:tc>
        <w:tc>
          <w:tcPr>
            <w:tcW w:w="110" w:type="dxa"/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Coffee break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11.00-12.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3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0</w:t>
            </w:r>
          </w:p>
        </w:tc>
        <w:tc>
          <w:tcPr>
            <w:tcW w:w="110" w:type="dxa"/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Plenary session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12.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ru-RU" w:eastAsia="uk-UA"/>
              </w:rPr>
              <w:t>30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-14.00</w:t>
            </w:r>
          </w:p>
        </w:tc>
        <w:tc>
          <w:tcPr>
            <w:tcW w:w="110" w:type="dxa"/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Transfer. Lunch (paid by participants). Transfer 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14.00-1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5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.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3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0</w:t>
            </w:r>
          </w:p>
        </w:tc>
        <w:tc>
          <w:tcPr>
            <w:tcW w:w="110" w:type="dxa"/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Plenary session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15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.30-16.00</w:t>
            </w:r>
          </w:p>
        </w:tc>
        <w:tc>
          <w:tcPr>
            <w:tcW w:w="110" w:type="dxa"/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Coffee break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16.00-17.00</w:t>
            </w:r>
          </w:p>
        </w:tc>
        <w:tc>
          <w:tcPr>
            <w:tcW w:w="110" w:type="dxa"/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Closing of the Workshop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17.00-17.15</w:t>
            </w:r>
          </w:p>
        </w:tc>
        <w:tc>
          <w:tcPr>
            <w:tcW w:w="110" w:type="dxa"/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Transfer</w:t>
            </w: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 </w:t>
            </w: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  <w:bottom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18.00-20.00</w:t>
            </w:r>
          </w:p>
        </w:tc>
        <w:tc>
          <w:tcPr>
            <w:tcW w:w="110" w:type="dxa"/>
            <w:tcBorders>
              <w:bottom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bottom w:val="single" w:sz="18" w:space="0" w:color="BF8F00"/>
              <w:right w:val="single" w:sz="18" w:space="0" w:color="BF8F00"/>
            </w:tcBorders>
            <w:shd w:val="clear" w:color="auto" w:fill="CC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proofErr w:type="spellStart"/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Galadinner</w:t>
            </w:r>
            <w:proofErr w:type="spellEnd"/>
          </w:p>
        </w:tc>
      </w:tr>
      <w:tr w:rsidR="005A024F" w:rsidRPr="00856A12" w:rsidTr="005A024F">
        <w:trPr>
          <w:trHeight w:val="360"/>
        </w:trPr>
        <w:tc>
          <w:tcPr>
            <w:tcW w:w="2972" w:type="dxa"/>
            <w:tcBorders>
              <w:top w:val="single" w:sz="18" w:space="0" w:color="BF8F00"/>
              <w:left w:val="nil"/>
            </w:tcBorders>
            <w:shd w:val="clear" w:color="auto" w:fill="auto"/>
            <w:vAlign w:val="center"/>
          </w:tcPr>
          <w:p w:rsidR="005A024F" w:rsidRPr="00856A12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 w:eastAsia="uk-UA"/>
              </w:rPr>
            </w:pP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October 06:</w:t>
            </w:r>
          </w:p>
        </w:tc>
        <w:tc>
          <w:tcPr>
            <w:tcW w:w="110" w:type="dxa"/>
            <w:tcBorders>
              <w:top w:val="single" w:sz="18" w:space="0" w:color="BF8F00"/>
            </w:tcBorders>
            <w:shd w:val="clear" w:color="auto" w:fill="auto"/>
            <w:vAlign w:val="center"/>
          </w:tcPr>
          <w:p w:rsidR="005A024F" w:rsidRPr="00856A12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uk-UA"/>
              </w:rPr>
            </w:pPr>
          </w:p>
        </w:tc>
        <w:tc>
          <w:tcPr>
            <w:tcW w:w="7832" w:type="dxa"/>
            <w:tcBorders>
              <w:top w:val="single" w:sz="18" w:space="0" w:color="BF8F00"/>
              <w:right w:val="nil"/>
            </w:tcBorders>
            <w:shd w:val="clear" w:color="auto" w:fill="auto"/>
            <w:vAlign w:val="center"/>
          </w:tcPr>
          <w:p w:rsidR="005A024F" w:rsidRPr="00856A12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uk-UA"/>
              </w:rPr>
            </w:pP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  <w:bottom w:val="single" w:sz="18" w:space="0" w:color="BF8F00"/>
            </w:tcBorders>
            <w:shd w:val="clear" w:color="auto" w:fill="CCECFF"/>
            <w:vAlign w:val="center"/>
          </w:tcPr>
          <w:p w:rsidR="005A024F" w:rsidRPr="00856A12" w:rsidRDefault="005A024F" w:rsidP="005A024F">
            <w:pPr>
              <w:spacing w:after="0" w:line="240" w:lineRule="auto"/>
              <w:ind w:left="552"/>
              <w:rPr>
                <w:rFonts w:ascii="Times New Roman" w:hAnsi="Times New Roman" w:cs="Times New Roman"/>
                <w:sz w:val="32"/>
                <w:szCs w:val="32"/>
              </w:rPr>
            </w:pPr>
            <w:r w:rsidRPr="00856A1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10.00-1</w:t>
            </w:r>
            <w:r w:rsidRPr="00856A12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6</w:t>
            </w:r>
            <w:r w:rsidRPr="00856A1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.</w:t>
            </w:r>
            <w:r w:rsidRPr="00856A12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0</w:t>
            </w:r>
            <w:r w:rsidRPr="00856A1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0</w:t>
            </w:r>
          </w:p>
        </w:tc>
        <w:tc>
          <w:tcPr>
            <w:tcW w:w="110" w:type="dxa"/>
            <w:tcBorders>
              <w:bottom w:val="single" w:sz="18" w:space="0" w:color="BF8F00"/>
            </w:tcBorders>
            <w:shd w:val="clear" w:color="auto" w:fill="CCECFF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 </w:t>
            </w:r>
          </w:p>
        </w:tc>
        <w:tc>
          <w:tcPr>
            <w:tcW w:w="7832" w:type="dxa"/>
            <w:tcBorders>
              <w:bottom w:val="single" w:sz="18" w:space="0" w:color="BF8F00"/>
              <w:right w:val="single" w:sz="18" w:space="0" w:color="BF8F00"/>
            </w:tcBorders>
            <w:shd w:val="clear" w:color="auto" w:fill="CCECFF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Guided Tour</w:t>
            </w:r>
          </w:p>
        </w:tc>
      </w:tr>
      <w:tr w:rsidR="005A024F" w:rsidRPr="00856A12" w:rsidTr="005A024F">
        <w:trPr>
          <w:trHeight w:val="360"/>
        </w:trPr>
        <w:tc>
          <w:tcPr>
            <w:tcW w:w="2972" w:type="dxa"/>
            <w:tcBorders>
              <w:top w:val="single" w:sz="18" w:space="0" w:color="BF8F00"/>
              <w:left w:val="nil"/>
            </w:tcBorders>
            <w:shd w:val="clear" w:color="auto" w:fill="auto"/>
            <w:vAlign w:val="center"/>
          </w:tcPr>
          <w:p w:rsidR="005A024F" w:rsidRPr="00856A12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</w:pP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October 0</w:t>
            </w: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7</w:t>
            </w:r>
            <w:r w:rsidRPr="00856A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en-US" w:eastAsia="uk-UA"/>
              </w:rPr>
              <w:t>:</w:t>
            </w:r>
          </w:p>
        </w:tc>
        <w:tc>
          <w:tcPr>
            <w:tcW w:w="110" w:type="dxa"/>
            <w:tcBorders>
              <w:top w:val="single" w:sz="18" w:space="0" w:color="BF8F00"/>
            </w:tcBorders>
            <w:shd w:val="clear" w:color="auto" w:fill="auto"/>
            <w:vAlign w:val="center"/>
          </w:tcPr>
          <w:p w:rsidR="005A024F" w:rsidRPr="00856A12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uk-UA"/>
              </w:rPr>
            </w:pPr>
          </w:p>
        </w:tc>
        <w:tc>
          <w:tcPr>
            <w:tcW w:w="7832" w:type="dxa"/>
            <w:tcBorders>
              <w:top w:val="single" w:sz="18" w:space="0" w:color="BF8F00"/>
              <w:right w:val="nil"/>
            </w:tcBorders>
            <w:shd w:val="clear" w:color="auto" w:fill="auto"/>
            <w:vAlign w:val="center"/>
          </w:tcPr>
          <w:p w:rsidR="005A024F" w:rsidRPr="00856A12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val="en-US" w:eastAsia="uk-UA"/>
              </w:rPr>
            </w:pPr>
          </w:p>
        </w:tc>
      </w:tr>
      <w:tr w:rsidR="005A024F" w:rsidRPr="005A024F" w:rsidTr="000503D9">
        <w:trPr>
          <w:trHeight w:val="360"/>
        </w:trPr>
        <w:tc>
          <w:tcPr>
            <w:tcW w:w="2972" w:type="dxa"/>
            <w:tcBorders>
              <w:left w:val="single" w:sz="18" w:space="0" w:color="BF8F00"/>
            </w:tcBorders>
            <w:shd w:val="clear" w:color="auto" w:fill="FFFFCC"/>
            <w:vAlign w:val="center"/>
          </w:tcPr>
          <w:p w:rsidR="005A024F" w:rsidRPr="00856A12" w:rsidRDefault="005A024F" w:rsidP="005A024F">
            <w:pPr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u w:val="single"/>
                <w:lang w:val="en-US" w:eastAsia="uk-UA"/>
              </w:rPr>
            </w:pPr>
            <w:r w:rsidRPr="00856A12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10.00</w:t>
            </w:r>
          </w:p>
        </w:tc>
        <w:tc>
          <w:tcPr>
            <w:tcW w:w="110" w:type="dxa"/>
            <w:shd w:val="clear" w:color="auto" w:fill="FF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</w:p>
        </w:tc>
        <w:tc>
          <w:tcPr>
            <w:tcW w:w="7832" w:type="dxa"/>
            <w:tcBorders>
              <w:right w:val="single" w:sz="18" w:space="0" w:color="BF8F00"/>
            </w:tcBorders>
            <w:shd w:val="clear" w:color="auto" w:fill="FFFFCC"/>
            <w:vAlign w:val="center"/>
          </w:tcPr>
          <w:p w:rsidR="005A024F" w:rsidRPr="005A024F" w:rsidRDefault="005A024F" w:rsidP="005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</w:pPr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 xml:space="preserve">Transfer to </w:t>
            </w:r>
            <w:proofErr w:type="spellStart"/>
            <w:r w:rsidRPr="005A024F">
              <w:rPr>
                <w:rFonts w:ascii="Times New Roman" w:eastAsia="Times New Roman" w:hAnsi="Times New Roman" w:cs="Times New Roman"/>
                <w:sz w:val="32"/>
                <w:szCs w:val="32"/>
                <w:lang w:val="en-US" w:eastAsia="uk-UA"/>
              </w:rPr>
              <w:t>Lviv</w:t>
            </w:r>
            <w:proofErr w:type="spellEnd"/>
          </w:p>
        </w:tc>
      </w:tr>
    </w:tbl>
    <w:p w:rsidR="005C31AC" w:rsidRPr="005A024F" w:rsidRDefault="005C31AC">
      <w:pPr>
        <w:rPr>
          <w:rFonts w:ascii="Times New Roman" w:hAnsi="Times New Roman" w:cs="Times New Roman"/>
          <w:sz w:val="32"/>
          <w:szCs w:val="32"/>
        </w:rPr>
      </w:pPr>
    </w:p>
    <w:sectPr w:rsidR="005C31AC" w:rsidRPr="005A024F">
      <w:pgSz w:w="11906" w:h="16838"/>
      <w:pgMar w:top="454" w:right="567" w:bottom="45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AC"/>
    <w:rsid w:val="000503D9"/>
    <w:rsid w:val="000C7221"/>
    <w:rsid w:val="003F5339"/>
    <w:rsid w:val="005241B0"/>
    <w:rsid w:val="005A024F"/>
    <w:rsid w:val="005C31AC"/>
    <w:rsid w:val="00856A12"/>
    <w:rsid w:val="00BD6516"/>
    <w:rsid w:val="00F27331"/>
    <w:rsid w:val="00F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A8AC"/>
  <w15:docId w15:val="{C0365269-D3A5-46AB-9915-61ED3AB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qFormat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FreeSans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0EAB-4A24-4FAA-9CC3-FE16E88F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mamarev viktor</dc:creator>
  <dc:description/>
  <cp:lastModifiedBy>mamarev viktor</cp:lastModifiedBy>
  <cp:revision>2</cp:revision>
  <cp:lastPrinted>2019-09-19T12:07:00Z</cp:lastPrinted>
  <dcterms:created xsi:type="dcterms:W3CDTF">2021-07-27T06:44:00Z</dcterms:created>
  <dcterms:modified xsi:type="dcterms:W3CDTF">2021-07-27T06:44:00Z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